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051A1" w14:textId="75D27116" w:rsidR="00B6448A" w:rsidRPr="00FC5A47" w:rsidRDefault="00B6448A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29DE2E" wp14:editId="53FCD652">
            <wp:simplePos x="0" y="0"/>
            <wp:positionH relativeFrom="column">
              <wp:posOffset>-3048</wp:posOffset>
            </wp:positionH>
            <wp:positionV relativeFrom="paragraph">
              <wp:posOffset>-5080</wp:posOffset>
            </wp:positionV>
            <wp:extent cx="7053072" cy="15354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3072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           </w:t>
      </w:r>
    </w:p>
    <w:p w14:paraId="560B8861" w14:textId="296C2DC1" w:rsidR="00673569" w:rsidRPr="00730933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58"/>
          <w:szCs w:val="58"/>
        </w:rPr>
      </w:pPr>
    </w:p>
    <w:p w14:paraId="0E8F56ED" w14:textId="5E7170BC" w:rsidR="00673569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60"/>
          <w:szCs w:val="60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0EF1CF31" w:rsidR="00B3449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  <w:sectPr w:rsidR="00B34493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6DA634E8" w:rsidR="008F1602" w:rsidRDefault="00C52FE9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1C1CB3EF" wp14:editId="52331E29">
            <wp:simplePos x="0" y="0"/>
            <wp:positionH relativeFrom="margin">
              <wp:posOffset>765110</wp:posOffset>
            </wp:positionH>
            <wp:positionV relativeFrom="paragraph">
              <wp:posOffset>177282</wp:posOffset>
            </wp:positionV>
            <wp:extent cx="1884784" cy="1884784"/>
            <wp:effectExtent l="0" t="0" r="127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784" cy="1884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88506" w14:textId="3184ECAB" w:rsidR="008F1602" w:rsidRPr="00730933" w:rsidRDefault="008F1602" w:rsidP="0073093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50"/>
          <w:szCs w:val="50"/>
        </w:rPr>
      </w:pPr>
    </w:p>
    <w:p w14:paraId="5B3710C1" w14:textId="77777777" w:rsidR="00717A9B" w:rsidRDefault="00717A9B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48"/>
          <w:szCs w:val="48"/>
        </w:rPr>
      </w:pPr>
    </w:p>
    <w:p w14:paraId="3A10BE0C" w14:textId="77777777" w:rsidR="00E652B8" w:rsidRDefault="00E652B8" w:rsidP="006A5D4E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48"/>
          <w:szCs w:val="48"/>
        </w:rPr>
      </w:pPr>
    </w:p>
    <w:p w14:paraId="0E4E89AD" w14:textId="77777777" w:rsidR="006A5D4E" w:rsidRDefault="006A5D4E" w:rsidP="00B34493">
      <w:pPr>
        <w:tabs>
          <w:tab w:val="left" w:pos="2445"/>
        </w:tabs>
        <w:spacing w:after="0"/>
        <w:jc w:val="center"/>
        <w:rPr>
          <w:rFonts w:ascii="Bradley Hand ITC" w:hAnsi="Bradley Hand ITC" w:cs="Arial"/>
          <w:b/>
          <w:i/>
          <w:iCs/>
          <w:color w:val="A6A6A6" w:themeColor="background1" w:themeShade="A6"/>
          <w:sz w:val="30"/>
          <w:szCs w:val="30"/>
        </w:rPr>
      </w:pPr>
    </w:p>
    <w:p w14:paraId="22E384FD" w14:textId="0E0FDAD6" w:rsidR="006A5D4E" w:rsidRDefault="006A5D4E" w:rsidP="00B34493">
      <w:pPr>
        <w:tabs>
          <w:tab w:val="left" w:pos="2445"/>
        </w:tabs>
        <w:spacing w:after="0"/>
        <w:jc w:val="center"/>
        <w:rPr>
          <w:rFonts w:ascii="Bradley Hand ITC" w:hAnsi="Bradley Hand ITC" w:cs="Arial"/>
          <w:b/>
          <w:i/>
          <w:iCs/>
          <w:color w:val="A6A6A6" w:themeColor="background1" w:themeShade="A6"/>
          <w:sz w:val="6"/>
          <w:szCs w:val="6"/>
        </w:rPr>
      </w:pPr>
    </w:p>
    <w:p w14:paraId="114AFE0A" w14:textId="05008540" w:rsidR="006A5D4E" w:rsidRDefault="006A5D4E" w:rsidP="00B34493">
      <w:pPr>
        <w:tabs>
          <w:tab w:val="left" w:pos="2445"/>
        </w:tabs>
        <w:spacing w:after="0"/>
        <w:jc w:val="center"/>
        <w:rPr>
          <w:rFonts w:ascii="Bradley Hand ITC" w:hAnsi="Bradley Hand ITC" w:cs="Arial"/>
          <w:b/>
          <w:i/>
          <w:iCs/>
          <w:color w:val="A6A6A6" w:themeColor="background1" w:themeShade="A6"/>
          <w:sz w:val="6"/>
          <w:szCs w:val="6"/>
        </w:rPr>
      </w:pPr>
    </w:p>
    <w:p w14:paraId="0004A3E6" w14:textId="77777777" w:rsidR="006A5D4E" w:rsidRPr="006A5D4E" w:rsidRDefault="006A5D4E" w:rsidP="00B34493">
      <w:pPr>
        <w:tabs>
          <w:tab w:val="left" w:pos="2445"/>
        </w:tabs>
        <w:spacing w:after="0"/>
        <w:jc w:val="center"/>
        <w:rPr>
          <w:rFonts w:ascii="Bradley Hand ITC" w:hAnsi="Bradley Hand ITC" w:cs="Arial"/>
          <w:b/>
          <w:i/>
          <w:iCs/>
          <w:color w:val="A6A6A6" w:themeColor="background1" w:themeShade="A6"/>
          <w:sz w:val="6"/>
          <w:szCs w:val="6"/>
        </w:rPr>
      </w:pPr>
    </w:p>
    <w:p w14:paraId="5BBD73C9" w14:textId="77777777" w:rsidR="006A5D4E" w:rsidRPr="006A5D4E" w:rsidRDefault="006A5D4E" w:rsidP="00B34493">
      <w:pPr>
        <w:tabs>
          <w:tab w:val="left" w:pos="2445"/>
        </w:tabs>
        <w:spacing w:after="0"/>
        <w:jc w:val="center"/>
        <w:rPr>
          <w:rFonts w:ascii="Bradley Hand ITC" w:hAnsi="Bradley Hand ITC" w:cs="Arial"/>
          <w:b/>
          <w:i/>
          <w:iCs/>
          <w:color w:val="A6A6A6" w:themeColor="background1" w:themeShade="A6"/>
          <w:sz w:val="10"/>
          <w:szCs w:val="10"/>
        </w:rPr>
      </w:pPr>
    </w:p>
    <w:p w14:paraId="4D9BFE8F" w14:textId="77532370" w:rsidR="00E652B8" w:rsidRDefault="00226A93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48"/>
          <w:szCs w:val="48"/>
        </w:rPr>
      </w:pPr>
      <w:r>
        <w:rPr>
          <w:rFonts w:ascii="Bradley Hand ITC" w:hAnsi="Bradley Hand ITC" w:cs="Arial"/>
          <w:b/>
          <w:i/>
          <w:iCs/>
          <w:color w:val="A6A6A6" w:themeColor="background1" w:themeShade="A6"/>
          <w:sz w:val="30"/>
          <w:szCs w:val="30"/>
        </w:rPr>
        <w:t>SRETENJE - DAN DRŽAVNOSTI 2021.</w:t>
      </w:r>
    </w:p>
    <w:p w14:paraId="385E3378" w14:textId="2F579280" w:rsidR="00B34493" w:rsidRPr="00717A9B" w:rsidRDefault="00B34493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48"/>
          <w:szCs w:val="48"/>
        </w:rPr>
      </w:pPr>
      <w:r w:rsidRPr="00717A9B">
        <w:rPr>
          <w:rFonts w:ascii="Candara" w:hAnsi="Candara" w:cs="Arial"/>
          <w:b/>
          <w:color w:val="FF0000"/>
          <w:sz w:val="48"/>
          <w:szCs w:val="48"/>
        </w:rPr>
        <w:t>SARAJEVO</w:t>
      </w:r>
    </w:p>
    <w:p w14:paraId="10E94582" w14:textId="69E8C0DE" w:rsidR="00B34493" w:rsidRPr="008F1602" w:rsidRDefault="00B34493" w:rsidP="00B34493">
      <w:pPr>
        <w:tabs>
          <w:tab w:val="left" w:pos="2445"/>
        </w:tabs>
        <w:spacing w:after="0"/>
        <w:jc w:val="center"/>
        <w:rPr>
          <w:rFonts w:ascii="Candara" w:hAnsi="Candara" w:cs="Arial"/>
          <w:b/>
          <w:color w:val="FF0000"/>
          <w:sz w:val="20"/>
          <w:szCs w:val="20"/>
        </w:rPr>
      </w:pPr>
      <w:r w:rsidRPr="008F1602">
        <w:rPr>
          <w:rFonts w:ascii="Candara" w:hAnsi="Candara" w:cs="Arial"/>
          <w:b/>
          <w:i/>
          <w:sz w:val="20"/>
          <w:szCs w:val="20"/>
          <w:lang w:val="sr-Latn-CS"/>
        </w:rPr>
        <w:t>fakultativno: MOSTAR I BLAGAJ</w:t>
      </w:r>
      <w:r w:rsidR="003A1186">
        <w:rPr>
          <w:rFonts w:ascii="Candara" w:hAnsi="Candara" w:cs="Arial"/>
          <w:b/>
          <w:i/>
          <w:sz w:val="20"/>
          <w:szCs w:val="20"/>
          <w:lang w:val="sr-Latn-CS"/>
        </w:rPr>
        <w:t>, BOSANSKA DOLINA PIRAMIDA</w:t>
      </w:r>
    </w:p>
    <w:p w14:paraId="601C4791" w14:textId="75864B44" w:rsidR="00B34493" w:rsidRPr="008F1602" w:rsidRDefault="003A1186" w:rsidP="00B34493">
      <w:pPr>
        <w:tabs>
          <w:tab w:val="left" w:pos="0"/>
        </w:tabs>
        <w:spacing w:after="0"/>
        <w:jc w:val="center"/>
        <w:rPr>
          <w:rFonts w:ascii="Candara" w:hAnsi="Candara" w:cs="Arial"/>
          <w:b/>
          <w:sz w:val="15"/>
          <w:szCs w:val="15"/>
        </w:rPr>
      </w:pPr>
      <w:r>
        <w:rPr>
          <w:rFonts w:ascii="Candara" w:hAnsi="Candara" w:cs="Arial"/>
          <w:b/>
          <w:sz w:val="15"/>
          <w:szCs w:val="15"/>
        </w:rPr>
        <w:t>2</w:t>
      </w:r>
      <w:r w:rsidR="00B34493" w:rsidRPr="008F1602">
        <w:rPr>
          <w:rFonts w:ascii="Candara" w:hAnsi="Candara" w:cs="Arial"/>
          <w:b/>
          <w:sz w:val="15"/>
          <w:szCs w:val="15"/>
        </w:rPr>
        <w:t xml:space="preserve"> no</w:t>
      </w:r>
      <w:r w:rsidR="00B34493" w:rsidRPr="008F1602">
        <w:rPr>
          <w:rFonts w:ascii="Candara" w:hAnsi="Candara" w:cs="Cambria"/>
          <w:b/>
          <w:sz w:val="15"/>
          <w:szCs w:val="15"/>
        </w:rPr>
        <w:t>ć</w:t>
      </w:r>
      <w:r w:rsidR="00B34493" w:rsidRPr="008F1602">
        <w:rPr>
          <w:rFonts w:ascii="Candara" w:hAnsi="Candara" w:cs="Arial"/>
          <w:b/>
          <w:sz w:val="15"/>
          <w:szCs w:val="15"/>
        </w:rPr>
        <w:t>enj</w:t>
      </w:r>
      <w:r>
        <w:rPr>
          <w:rFonts w:ascii="Candara" w:hAnsi="Candara" w:cs="Arial"/>
          <w:b/>
          <w:sz w:val="15"/>
          <w:szCs w:val="15"/>
        </w:rPr>
        <w:t>a</w:t>
      </w:r>
      <w:r w:rsidR="00B34493" w:rsidRPr="008F1602">
        <w:rPr>
          <w:rFonts w:ascii="Candara" w:hAnsi="Candara" w:cs="Arial"/>
          <w:b/>
          <w:sz w:val="15"/>
          <w:szCs w:val="15"/>
        </w:rPr>
        <w:t xml:space="preserve"> / </w:t>
      </w:r>
      <w:r>
        <w:rPr>
          <w:rFonts w:ascii="Candara" w:hAnsi="Candara" w:cs="Arial"/>
          <w:b/>
          <w:sz w:val="15"/>
          <w:szCs w:val="15"/>
        </w:rPr>
        <w:t>5</w:t>
      </w:r>
      <w:r w:rsidR="00B34493" w:rsidRPr="008F1602">
        <w:rPr>
          <w:rFonts w:ascii="Candara" w:hAnsi="Candara" w:cs="Arial"/>
          <w:b/>
          <w:sz w:val="15"/>
          <w:szCs w:val="15"/>
        </w:rPr>
        <w:t xml:space="preserve"> dana / autobusom</w:t>
      </w:r>
    </w:p>
    <w:p w14:paraId="37F2807C" w14:textId="0060FE66" w:rsidR="00B34493" w:rsidRPr="008F1602" w:rsidRDefault="00B34493" w:rsidP="00B34493">
      <w:pPr>
        <w:tabs>
          <w:tab w:val="left" w:pos="0"/>
        </w:tabs>
        <w:spacing w:after="0"/>
        <w:jc w:val="right"/>
        <w:rPr>
          <w:rFonts w:ascii="Candara" w:hAnsi="Candara" w:cs="Arial"/>
          <w:b/>
          <w:color w:val="FF0000"/>
          <w:sz w:val="15"/>
          <w:szCs w:val="15"/>
        </w:rPr>
      </w:pP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cenovnik br. 1 od </w:t>
      </w:r>
      <w:r w:rsidR="00C163E2">
        <w:rPr>
          <w:rFonts w:ascii="Candara" w:hAnsi="Candara" w:cs="Arial"/>
          <w:color w:val="FF0000"/>
          <w:sz w:val="15"/>
          <w:szCs w:val="15"/>
          <w:lang w:val="sl-SI"/>
        </w:rPr>
        <w:t>20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.01.2021.</w:t>
      </w:r>
    </w:p>
    <w:p w14:paraId="4AD44921" w14:textId="77777777" w:rsidR="008F1602" w:rsidRPr="008F1602" w:rsidRDefault="00B34493" w:rsidP="00B34493">
      <w:pPr>
        <w:spacing w:after="0"/>
        <w:jc w:val="center"/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sectPr w:rsidR="008F1602" w:rsidRPr="008F1602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r w:rsidRPr="008F1602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Asocijacija na ovaj grad sa najvećim srcem na Balkanu, obično su muzika i raja. Behar što je jednom Bosnom probeharao, Miljacka što tiho teče i uvek isto pitanje - jel Sarajevo gdje je nekad bilo... A onda Trebević, Bjelašnica, Igman i Jahorina koje štite ovaj večni grad i čuvaju njegovu dušu zbog koje su ga umetnici oduvek najviše voleli i stvarali svoja velika dela na obe obale Miljacke... Grad u kojem ćete naučiti da malo zastanete, zaboravite na prebrzi tempo života, popijete i pojedete lagano, uživajući u kafi i sarajevskim ćevapima, pitama ispod sača, baklavama...</w:t>
      </w:r>
    </w:p>
    <w:p w14:paraId="5D7E1278" w14:textId="13ABD614" w:rsidR="00B34493" w:rsidRPr="006A5D4E" w:rsidRDefault="00B34493" w:rsidP="00B34493">
      <w:pPr>
        <w:spacing w:after="0"/>
        <w:jc w:val="both"/>
        <w:rPr>
          <w:rStyle w:val="Strong"/>
          <w:rFonts w:ascii="Candara" w:hAnsi="Candara" w:cs="Arial"/>
          <w:sz w:val="14"/>
          <w:szCs w:val="14"/>
        </w:rPr>
      </w:pPr>
      <w:r w:rsidRPr="006A5D4E">
        <w:rPr>
          <w:rStyle w:val="Strong"/>
          <w:rFonts w:ascii="Candara" w:hAnsi="Candara" w:cs="Arial"/>
          <w:sz w:val="14"/>
          <w:szCs w:val="14"/>
        </w:rPr>
        <w:t>PROGRAM PUTOVANJA</w:t>
      </w:r>
    </w:p>
    <w:p w14:paraId="53D56EEE" w14:textId="31F7B7DC" w:rsidR="003A1186" w:rsidRPr="006A5D4E" w:rsidRDefault="003A1186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4"/>
          <w:szCs w:val="14"/>
        </w:rPr>
      </w:pPr>
      <w:r w:rsidRPr="006A5D4E">
        <w:rPr>
          <w:rStyle w:val="Strong"/>
          <w:rFonts w:ascii="Candara" w:hAnsi="Candara" w:cs="Arial"/>
          <w:color w:val="FF0000"/>
          <w:sz w:val="14"/>
          <w:szCs w:val="14"/>
        </w:rPr>
        <w:t xml:space="preserve">1. DAN, </w:t>
      </w:r>
      <w:r w:rsidR="00E652B8" w:rsidRPr="006A5D4E">
        <w:rPr>
          <w:rStyle w:val="Strong"/>
          <w:rFonts w:ascii="Candara" w:hAnsi="Candara" w:cs="Arial"/>
          <w:color w:val="FF0000"/>
          <w:sz w:val="14"/>
          <w:szCs w:val="14"/>
        </w:rPr>
        <w:t>subota</w:t>
      </w:r>
      <w:r w:rsidR="00E652B8" w:rsidRPr="006A5D4E">
        <w:rPr>
          <w:rStyle w:val="Strong"/>
          <w:rFonts w:ascii="Candara" w:hAnsi="Candara" w:cs="Arial"/>
          <w:color w:val="FF0000"/>
          <w:sz w:val="14"/>
          <w:szCs w:val="14"/>
        </w:rPr>
        <w:tab/>
        <w:t>13.02.2021.</w:t>
      </w:r>
      <w:r w:rsidRPr="006A5D4E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Pr="006A5D4E">
        <w:rPr>
          <w:rStyle w:val="Strong"/>
          <w:rFonts w:ascii="Candara" w:hAnsi="Candara" w:cs="Arial"/>
          <w:color w:val="FF0000"/>
          <w:sz w:val="14"/>
          <w:szCs w:val="14"/>
        </w:rPr>
        <w:tab/>
        <w:t xml:space="preserve">BEOGRAD </w:t>
      </w:r>
    </w:p>
    <w:p w14:paraId="3E0D8F0E" w14:textId="77777777" w:rsidR="003A1186" w:rsidRPr="006A5D4E" w:rsidRDefault="003A1186" w:rsidP="003A1186">
      <w:pPr>
        <w:spacing w:after="0"/>
        <w:jc w:val="both"/>
        <w:rPr>
          <w:rStyle w:val="Strong"/>
          <w:rFonts w:ascii="Candara" w:hAnsi="Candara" w:cs="Arial"/>
          <w:b w:val="0"/>
          <w:sz w:val="14"/>
          <w:szCs w:val="14"/>
        </w:rPr>
      </w:pPr>
      <w:r w:rsidRPr="006A5D4E">
        <w:rPr>
          <w:rStyle w:val="Strong"/>
          <w:rFonts w:ascii="Candara" w:hAnsi="Candara" w:cs="Arial"/>
          <w:b w:val="0"/>
          <w:sz w:val="14"/>
          <w:szCs w:val="14"/>
        </w:rPr>
        <w:t xml:space="preserve">Polazak iz Beograda oko 23:30h </w:t>
      </w:r>
      <w:r w:rsidRPr="006A5D4E">
        <w:rPr>
          <w:rFonts w:ascii="Candara" w:hAnsi="Candara" w:cs="Arial"/>
          <w:sz w:val="14"/>
          <w:szCs w:val="14"/>
        </w:rPr>
        <w:t>sa glavne autobuske stanice BAS, centar Beograda, ulaz iz Kara</w:t>
      </w:r>
      <w:r w:rsidRPr="006A5D4E">
        <w:rPr>
          <w:rFonts w:ascii="Candara" w:hAnsi="Candara" w:cs="Cambria"/>
          <w:sz w:val="14"/>
          <w:szCs w:val="14"/>
        </w:rPr>
        <w:t>đ</w:t>
      </w:r>
      <w:r w:rsidRPr="006A5D4E">
        <w:rPr>
          <w:rFonts w:ascii="Candara" w:hAnsi="Candara" w:cs="Arial"/>
          <w:sz w:val="14"/>
          <w:szCs w:val="14"/>
        </w:rPr>
        <w:t>or</w:t>
      </w:r>
      <w:r w:rsidRPr="006A5D4E">
        <w:rPr>
          <w:rFonts w:ascii="Candara" w:hAnsi="Candara" w:cs="Cambria"/>
          <w:sz w:val="14"/>
          <w:szCs w:val="14"/>
        </w:rPr>
        <w:t>đ</w:t>
      </w:r>
      <w:r w:rsidRPr="006A5D4E">
        <w:rPr>
          <w:rFonts w:ascii="Candara" w:hAnsi="Candara" w:cs="Arial"/>
          <w:sz w:val="14"/>
          <w:szCs w:val="14"/>
        </w:rPr>
        <w:t>eve ulice preko puta hotela Mr. President (ta</w:t>
      </w:r>
      <w:r w:rsidRPr="006A5D4E">
        <w:rPr>
          <w:rFonts w:ascii="Candara" w:hAnsi="Candara" w:cs="Cambria"/>
          <w:sz w:val="14"/>
          <w:szCs w:val="14"/>
        </w:rPr>
        <w:t>č</w:t>
      </w:r>
      <w:r w:rsidRPr="006A5D4E">
        <w:rPr>
          <w:rFonts w:ascii="Candara" w:hAnsi="Candara" w:cs="Arial"/>
          <w:sz w:val="14"/>
          <w:szCs w:val="14"/>
        </w:rPr>
        <w:t>no vreme bi</w:t>
      </w:r>
      <w:r w:rsidRPr="006A5D4E">
        <w:rPr>
          <w:rFonts w:ascii="Candara" w:hAnsi="Candara" w:cs="Cambria"/>
          <w:sz w:val="14"/>
          <w:szCs w:val="14"/>
        </w:rPr>
        <w:t>ć</w:t>
      </w:r>
      <w:r w:rsidRPr="006A5D4E">
        <w:rPr>
          <w:rFonts w:ascii="Candara" w:hAnsi="Candara" w:cs="Arial"/>
          <w:sz w:val="14"/>
          <w:szCs w:val="14"/>
        </w:rPr>
        <w:t xml:space="preserve">e poznato najkasnije dan pred putovanje - </w:t>
      </w:r>
      <w:r w:rsidRPr="006A5D4E">
        <w:rPr>
          <w:rFonts w:ascii="Candara" w:hAnsi="Candara" w:cs="Arial"/>
          <w:sz w:val="14"/>
          <w:szCs w:val="14"/>
          <w:lang w:val="pl-PL"/>
        </w:rPr>
        <w:t xml:space="preserve">organizator šalje obaveštenje svim putnicima sa svim detaljima polaska, </w:t>
      </w:r>
      <w:r w:rsidRPr="006A5D4E">
        <w:rPr>
          <w:rFonts w:ascii="Candara" w:hAnsi="Candara" w:cs="Arial"/>
          <w:b/>
          <w:sz w:val="14"/>
          <w:szCs w:val="14"/>
          <w:lang w:val="pl-PL"/>
        </w:rPr>
        <w:t>ukoliko ne dobijete obaveštenje dan pred putovanje, najkasnije do 14h, obavezno kontaktirajte agenciju</w:t>
      </w:r>
      <w:r w:rsidRPr="006A5D4E">
        <w:rPr>
          <w:rFonts w:ascii="Candara" w:hAnsi="Candara" w:cs="Arial"/>
          <w:sz w:val="14"/>
          <w:szCs w:val="14"/>
        </w:rPr>
        <w:t xml:space="preserve">). </w:t>
      </w:r>
      <w:r w:rsidRPr="006A5D4E">
        <w:rPr>
          <w:rFonts w:ascii="Candara" w:hAnsi="Candara" w:cs="Arial"/>
          <w:sz w:val="14"/>
          <w:szCs w:val="14"/>
          <w:lang w:val="sr-Latn-CS"/>
        </w:rPr>
        <w:t>Vožnja kroz Srbiju, pored Šapca,</w:t>
      </w:r>
      <w:r w:rsidRPr="006A5D4E">
        <w:rPr>
          <w:rStyle w:val="Strong"/>
          <w:rFonts w:ascii="Candara" w:hAnsi="Candara" w:cs="Arial"/>
          <w:b w:val="0"/>
          <w:sz w:val="14"/>
          <w:szCs w:val="14"/>
        </w:rPr>
        <w:t xml:space="preserve"> sa kra</w:t>
      </w:r>
      <w:r w:rsidRPr="006A5D4E">
        <w:rPr>
          <w:rStyle w:val="Strong"/>
          <w:rFonts w:ascii="Candara" w:hAnsi="Candara" w:cs="Cambria"/>
          <w:b w:val="0"/>
          <w:sz w:val="14"/>
          <w:szCs w:val="14"/>
        </w:rPr>
        <w:t>ć</w:t>
      </w:r>
      <w:r w:rsidRPr="006A5D4E">
        <w:rPr>
          <w:rStyle w:val="Strong"/>
          <w:rFonts w:ascii="Candara" w:hAnsi="Candara" w:cs="Arial"/>
          <w:b w:val="0"/>
          <w:sz w:val="14"/>
          <w:szCs w:val="14"/>
        </w:rPr>
        <w:t>im usputnim zadr</w:t>
      </w:r>
      <w:r w:rsidRPr="006A5D4E">
        <w:rPr>
          <w:rStyle w:val="Strong"/>
          <w:rFonts w:ascii="Candara" w:hAnsi="Candara" w:cs="Cambria"/>
          <w:b w:val="0"/>
          <w:sz w:val="14"/>
          <w:szCs w:val="14"/>
        </w:rPr>
        <w:t>ž</w:t>
      </w:r>
      <w:r w:rsidRPr="006A5D4E">
        <w:rPr>
          <w:rStyle w:val="Strong"/>
          <w:rFonts w:ascii="Candara" w:hAnsi="Candara" w:cs="Arial"/>
          <w:b w:val="0"/>
          <w:sz w:val="14"/>
          <w:szCs w:val="14"/>
        </w:rPr>
        <w:t>avanjima radi odmora.</w:t>
      </w:r>
    </w:p>
    <w:p w14:paraId="2935E9D3" w14:textId="452C9D7C" w:rsidR="003A1186" w:rsidRPr="006A5D4E" w:rsidRDefault="003A1186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4"/>
          <w:szCs w:val="14"/>
        </w:rPr>
      </w:pPr>
      <w:r w:rsidRPr="006A5D4E">
        <w:rPr>
          <w:rStyle w:val="Strong"/>
          <w:rFonts w:ascii="Candara" w:hAnsi="Candara" w:cs="Arial"/>
          <w:color w:val="FF0000"/>
          <w:sz w:val="14"/>
          <w:szCs w:val="14"/>
        </w:rPr>
        <w:t xml:space="preserve">2. DAN, </w:t>
      </w:r>
      <w:r w:rsidR="00E652B8" w:rsidRPr="006A5D4E">
        <w:rPr>
          <w:rStyle w:val="Strong"/>
          <w:rFonts w:ascii="Candara" w:hAnsi="Candara" w:cs="Arial"/>
          <w:color w:val="FF0000"/>
          <w:sz w:val="14"/>
          <w:szCs w:val="14"/>
        </w:rPr>
        <w:t>nedelja</w:t>
      </w:r>
      <w:r w:rsidR="00E652B8" w:rsidRPr="006A5D4E">
        <w:rPr>
          <w:rStyle w:val="Strong"/>
          <w:rFonts w:ascii="Candara" w:hAnsi="Candara" w:cs="Arial"/>
          <w:color w:val="FF0000"/>
          <w:sz w:val="14"/>
          <w:szCs w:val="14"/>
        </w:rPr>
        <w:tab/>
        <w:t>14.02.2021.</w:t>
      </w:r>
      <w:r w:rsidRPr="006A5D4E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Pr="006A5D4E">
        <w:rPr>
          <w:rStyle w:val="Strong"/>
          <w:rFonts w:ascii="Candara" w:hAnsi="Candara" w:cs="Arial"/>
          <w:color w:val="FF0000"/>
          <w:sz w:val="14"/>
          <w:szCs w:val="14"/>
        </w:rPr>
        <w:tab/>
        <w:t>SARAJEVO – VRELO BOSNE (</w:t>
      </w:r>
      <w:r w:rsidRPr="006A5D4E">
        <w:rPr>
          <w:rStyle w:val="Strong"/>
          <w:rFonts w:ascii="Candara" w:hAnsi="Candara" w:cs="Arial"/>
          <w:i/>
          <w:color w:val="FF0000"/>
          <w:sz w:val="14"/>
          <w:szCs w:val="14"/>
        </w:rPr>
        <w:t>fakultativno</w:t>
      </w:r>
      <w:r w:rsidRPr="006A5D4E">
        <w:rPr>
          <w:rStyle w:val="Strong"/>
          <w:rFonts w:ascii="Candara" w:hAnsi="Candara" w:cs="Arial"/>
          <w:color w:val="FF0000"/>
          <w:sz w:val="14"/>
          <w:szCs w:val="14"/>
        </w:rPr>
        <w:t>)</w:t>
      </w:r>
    </w:p>
    <w:p w14:paraId="1458000C" w14:textId="77777777" w:rsidR="003A1186" w:rsidRPr="006A5D4E" w:rsidRDefault="003A1186" w:rsidP="003A1186">
      <w:pPr>
        <w:pStyle w:val="NormalWeb"/>
        <w:spacing w:before="0" w:beforeAutospacing="0" w:after="0" w:afterAutospacing="0"/>
        <w:jc w:val="both"/>
        <w:rPr>
          <w:rFonts w:ascii="Candara" w:hAnsi="Candara" w:cs="Arial"/>
          <w:b/>
          <w:color w:val="000000"/>
          <w:sz w:val="14"/>
          <w:szCs w:val="14"/>
        </w:rPr>
      </w:pPr>
      <w:r w:rsidRPr="006A5D4E">
        <w:rPr>
          <w:rFonts w:ascii="Candara" w:hAnsi="Candara" w:cs="Arial"/>
          <w:color w:val="000000"/>
          <w:sz w:val="14"/>
          <w:szCs w:val="14"/>
        </w:rPr>
        <w:t xml:space="preserve">Dolazak u Sarajevo u jutarnjim časovima i panoramsko razgledanje grada uz pratnju vodiča: Baščaršija, mostovi na Miljacki, Alipašino polje, Grbavica, Marijin dvor, Skenderija, Narodno pozorište, Gradska većnica, Inat kuća, Trg Sebilj, Kazandžiluk ulica, Baščaršijska džamija iz XVI veka, stara pravoslavna crkva, jevrejski hram i sinagoga. Fakultativni odlazak na Vrelo Bosne. Posle 15h smeštaj u hotel. Slobodno vreme. </w:t>
      </w:r>
      <w:r w:rsidRPr="006A5D4E">
        <w:rPr>
          <w:rFonts w:ascii="Candara" w:hAnsi="Candara" w:cs="Arial"/>
          <w:b/>
          <w:color w:val="000000"/>
          <w:sz w:val="14"/>
          <w:szCs w:val="14"/>
        </w:rPr>
        <w:t>Noćenje.</w:t>
      </w:r>
    </w:p>
    <w:p w14:paraId="0F068F46" w14:textId="29B7DE22" w:rsidR="003A1186" w:rsidRPr="006A5D4E" w:rsidRDefault="003A1186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4"/>
          <w:szCs w:val="14"/>
        </w:rPr>
      </w:pPr>
      <w:r w:rsidRPr="006A5D4E">
        <w:rPr>
          <w:rStyle w:val="Strong"/>
          <w:rFonts w:ascii="Candara" w:hAnsi="Candara" w:cs="Arial"/>
          <w:color w:val="FF0000"/>
          <w:sz w:val="14"/>
          <w:szCs w:val="14"/>
        </w:rPr>
        <w:t xml:space="preserve">3. DAN, </w:t>
      </w:r>
      <w:r w:rsidR="00E652B8" w:rsidRPr="006A5D4E">
        <w:rPr>
          <w:rStyle w:val="Strong"/>
          <w:rFonts w:ascii="Candara" w:hAnsi="Candara" w:cs="Arial"/>
          <w:color w:val="FF0000"/>
          <w:sz w:val="14"/>
          <w:szCs w:val="14"/>
        </w:rPr>
        <w:t>ponedeljak</w:t>
      </w:r>
      <w:r w:rsidR="00E652B8" w:rsidRPr="006A5D4E">
        <w:rPr>
          <w:rStyle w:val="Strong"/>
          <w:rFonts w:ascii="Candara" w:hAnsi="Candara" w:cs="Arial"/>
          <w:color w:val="FF0000"/>
          <w:sz w:val="14"/>
          <w:szCs w:val="14"/>
        </w:rPr>
        <w:tab/>
        <w:t>15.02.2021.</w:t>
      </w:r>
      <w:r w:rsidRPr="006A5D4E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Pr="006A5D4E">
        <w:rPr>
          <w:rStyle w:val="Strong"/>
          <w:rFonts w:ascii="Candara" w:hAnsi="Candara" w:cs="Arial"/>
          <w:color w:val="FF0000"/>
          <w:sz w:val="14"/>
          <w:szCs w:val="14"/>
        </w:rPr>
        <w:tab/>
        <w:t>SARAJEVO – BOSANSKA DOLINA PIRAMIDA</w:t>
      </w:r>
      <w:r w:rsidRPr="006A5D4E">
        <w:rPr>
          <w:rStyle w:val="Strong"/>
          <w:rFonts w:ascii="Candara" w:hAnsi="Candara" w:cs="Arial"/>
          <w:sz w:val="14"/>
          <w:szCs w:val="14"/>
        </w:rPr>
        <w:t xml:space="preserve"> </w:t>
      </w:r>
      <w:r w:rsidRPr="006A5D4E">
        <w:rPr>
          <w:rStyle w:val="Strong"/>
          <w:rFonts w:ascii="Candara" w:hAnsi="Candara" w:cs="Arial"/>
          <w:color w:val="FF0000"/>
          <w:sz w:val="14"/>
          <w:szCs w:val="14"/>
        </w:rPr>
        <w:t>(</w:t>
      </w:r>
      <w:r w:rsidRPr="006A5D4E">
        <w:rPr>
          <w:rStyle w:val="Strong"/>
          <w:rFonts w:ascii="Candara" w:hAnsi="Candara" w:cs="Arial"/>
          <w:i/>
          <w:color w:val="FF0000"/>
          <w:sz w:val="14"/>
          <w:szCs w:val="14"/>
        </w:rPr>
        <w:t>fakultativno</w:t>
      </w:r>
      <w:r w:rsidRPr="006A5D4E">
        <w:rPr>
          <w:rStyle w:val="Strong"/>
          <w:rFonts w:ascii="Candara" w:hAnsi="Candara" w:cs="Arial"/>
          <w:color w:val="FF0000"/>
          <w:sz w:val="14"/>
          <w:szCs w:val="14"/>
        </w:rPr>
        <w:t xml:space="preserve">) </w:t>
      </w:r>
    </w:p>
    <w:p w14:paraId="09B32BC7" w14:textId="77777777" w:rsidR="003A1186" w:rsidRPr="006A5D4E" w:rsidRDefault="003A1186" w:rsidP="003A1186">
      <w:pPr>
        <w:spacing w:after="0"/>
        <w:jc w:val="both"/>
        <w:rPr>
          <w:rStyle w:val="Strong"/>
          <w:rFonts w:ascii="Candara" w:hAnsi="Candara" w:cs="Arial"/>
          <w:b w:val="0"/>
          <w:sz w:val="14"/>
          <w:szCs w:val="14"/>
          <w:lang w:val="sr-Latn-CS"/>
        </w:rPr>
      </w:pPr>
      <w:r w:rsidRPr="006A5D4E">
        <w:rPr>
          <w:rStyle w:val="Strong"/>
          <w:rFonts w:ascii="Candara" w:hAnsi="Candara" w:cs="Arial"/>
          <w:sz w:val="14"/>
          <w:szCs w:val="14"/>
        </w:rPr>
        <w:t>Doru</w:t>
      </w:r>
      <w:r w:rsidRPr="006A5D4E">
        <w:rPr>
          <w:rStyle w:val="Strong"/>
          <w:rFonts w:ascii="Candara" w:hAnsi="Candara" w:cs="Cambria"/>
          <w:sz w:val="14"/>
          <w:szCs w:val="14"/>
        </w:rPr>
        <w:t>č</w:t>
      </w:r>
      <w:r w:rsidRPr="006A5D4E">
        <w:rPr>
          <w:rStyle w:val="Strong"/>
          <w:rFonts w:ascii="Candara" w:hAnsi="Candara" w:cs="Arial"/>
          <w:sz w:val="14"/>
          <w:szCs w:val="14"/>
        </w:rPr>
        <w:t>ak</w:t>
      </w:r>
      <w:r w:rsidRPr="006A5D4E">
        <w:rPr>
          <w:rStyle w:val="Strong"/>
          <w:rFonts w:ascii="Candara" w:hAnsi="Candara" w:cs="Arial"/>
          <w:b w:val="0"/>
          <w:sz w:val="14"/>
          <w:szCs w:val="14"/>
        </w:rPr>
        <w:t xml:space="preserve">. </w:t>
      </w:r>
      <w:r w:rsidRPr="006A5D4E">
        <w:rPr>
          <w:rStyle w:val="Strong"/>
          <w:rFonts w:ascii="Candara" w:hAnsi="Candara" w:cs="Arial"/>
          <w:b w:val="0"/>
          <w:sz w:val="14"/>
          <w:szCs w:val="14"/>
          <w:lang w:val="de-DE"/>
        </w:rPr>
        <w:t xml:space="preserve">Slobodno vreme ili </w:t>
      </w:r>
      <w:r w:rsidRPr="006A5D4E">
        <w:rPr>
          <w:rStyle w:val="Strong"/>
          <w:rFonts w:ascii="Candara" w:hAnsi="Candara" w:cs="Arial"/>
          <w:b w:val="0"/>
          <w:sz w:val="14"/>
          <w:szCs w:val="14"/>
          <w:lang w:val="sr-Latn-CS"/>
        </w:rPr>
        <w:t xml:space="preserve">fakultativni izlet do Bosanskih piramida. </w:t>
      </w:r>
      <w:r w:rsidRPr="006A5D4E">
        <w:rPr>
          <w:rStyle w:val="Strong"/>
          <w:rFonts w:ascii="Candara" w:hAnsi="Candara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Bosanska dolina piramida</w:t>
      </w:r>
      <w:r w:rsidRPr="006A5D4E">
        <w:rPr>
          <w:rFonts w:ascii="Candara" w:hAnsi="Candara" w:cs="Arial"/>
          <w:sz w:val="14"/>
          <w:szCs w:val="14"/>
          <w:shd w:val="clear" w:color="auto" w:fill="FFFFFF"/>
        </w:rPr>
        <w:t> je najveći svetski kompleks piramidalnih građevina. Sastoji se od nekoliko piramida od kojih je najveća </w:t>
      </w:r>
      <w:r w:rsidRPr="006A5D4E">
        <w:rPr>
          <w:rStyle w:val="Strong"/>
          <w:rFonts w:ascii="Candara" w:hAnsi="Candara" w:cs="Arial"/>
          <w:b w:val="0"/>
          <w:bCs w:val="0"/>
          <w:sz w:val="14"/>
          <w:szCs w:val="14"/>
          <w:bdr w:val="none" w:sz="0" w:space="0" w:color="auto" w:frame="1"/>
          <w:shd w:val="clear" w:color="auto" w:fill="FFFFFF"/>
        </w:rPr>
        <w:t>Bosanska piramida Sunca</w:t>
      </w:r>
      <w:r w:rsidRPr="006A5D4E">
        <w:rPr>
          <w:rFonts w:ascii="Candara" w:hAnsi="Candara" w:cs="Arial"/>
          <w:sz w:val="14"/>
          <w:szCs w:val="14"/>
          <w:shd w:val="clear" w:color="auto" w:fill="FFFFFF"/>
        </w:rPr>
        <w:t> (Visočica) koja je s visinom od više od 220 metara, znatno viša čak i od čuvene Keopsove piramide. Nakon dolaska u Dolinu piramide, sledi odlazak do Belvederea, mesta odakle se pruža idealan pogled na Piramidu Sunca i odakle je moguće napraviti najlepše fotografije ovog objekta. Zatim sledi odlazak do podzemnog lavirinta “Ravne”</w:t>
      </w:r>
      <w:r w:rsidRPr="006A5D4E">
        <w:rPr>
          <w:rStyle w:val="Strong"/>
          <w:rFonts w:ascii="Candara" w:hAnsi="Candara" w:cs="Arial"/>
          <w:b w:val="0"/>
          <w:sz w:val="14"/>
          <w:szCs w:val="14"/>
          <w:lang w:val="sr-Latn-CS"/>
        </w:rPr>
        <w:t xml:space="preserve"> </w:t>
      </w:r>
      <w:r w:rsidRPr="006A5D4E">
        <w:rPr>
          <w:rFonts w:ascii="Candara" w:hAnsi="Candara"/>
          <w:sz w:val="14"/>
          <w:szCs w:val="14"/>
        </w:rPr>
        <w:t>koji se sastoji od mreže podzemnih tunela i prostorija. Tuneli su osvetljeni, a prosečna visina je oko 2 metra. Uređeni deo tunela za turističke posete se prostire na dužini od oko 850 metara. Temperatura vazduha je konstantna tokom cele godine i iznosi oko 12°C tako da je neophodno imati adekvatnu odeću. Prava vrednost tunela je u zabeleženim vrednostima poput visoke koncentracije negativnih jona i originalne Šumanove rezonance od 7,83 Hz koji omogućavaju da se u toku boravka vaše telo revitalizira, kako fizički tako i mentalno. Nakon poseta lavirintu sledi odlazak do Piramide Sunca. Ovo je najstarija i najveća piramida u svetu. Poseta uključuje obilazak arheoloških iskopina na severnoj strani piramide, gde se mogu videti površinski blokovi rađeni od sintetičkog (geopolimernog) betona koji su otkriveni ispod sloja zemlje i vegetacije. Nakon obilaska,</w:t>
      </w:r>
      <w:r w:rsidRPr="006A5D4E">
        <w:rPr>
          <w:rStyle w:val="Strong"/>
          <w:rFonts w:ascii="Candara" w:hAnsi="Candara" w:cs="Arial"/>
          <w:b w:val="0"/>
          <w:sz w:val="14"/>
          <w:szCs w:val="14"/>
          <w:lang w:val="sr-Latn-CS"/>
        </w:rPr>
        <w:t xml:space="preserve"> povratak u Sarajevo.</w:t>
      </w:r>
      <w:r w:rsidRPr="006A5D4E">
        <w:rPr>
          <w:rFonts w:ascii="Candara" w:hAnsi="Candara" w:cs="Arial"/>
          <w:sz w:val="14"/>
          <w:szCs w:val="14"/>
        </w:rPr>
        <w:t xml:space="preserve"> </w:t>
      </w:r>
      <w:r w:rsidRPr="006A5D4E">
        <w:rPr>
          <w:rFonts w:ascii="Candara" w:hAnsi="Candara" w:cs="Arial"/>
          <w:b/>
          <w:sz w:val="14"/>
          <w:szCs w:val="14"/>
        </w:rPr>
        <w:t>Noćenje.</w:t>
      </w:r>
      <w:r w:rsidRPr="006A5D4E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</w:p>
    <w:p w14:paraId="39A31F60" w14:textId="6E180A1D" w:rsidR="003A1186" w:rsidRPr="006A5D4E" w:rsidRDefault="003A1186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4"/>
          <w:szCs w:val="14"/>
        </w:rPr>
      </w:pPr>
      <w:r w:rsidRPr="006A5D4E">
        <w:rPr>
          <w:rStyle w:val="Strong"/>
          <w:rFonts w:ascii="Candara" w:hAnsi="Candara" w:cs="Arial"/>
          <w:color w:val="FF0000"/>
          <w:sz w:val="14"/>
          <w:szCs w:val="14"/>
          <w:shd w:val="clear" w:color="auto" w:fill="D9D9D9"/>
        </w:rPr>
        <w:t xml:space="preserve">4. DAN, </w:t>
      </w:r>
      <w:r w:rsidR="00E652B8" w:rsidRPr="006A5D4E">
        <w:rPr>
          <w:rStyle w:val="Strong"/>
          <w:rFonts w:ascii="Candara" w:hAnsi="Candara" w:cs="Arial"/>
          <w:color w:val="FF0000"/>
          <w:sz w:val="14"/>
          <w:szCs w:val="14"/>
          <w:shd w:val="clear" w:color="auto" w:fill="D9D9D9"/>
        </w:rPr>
        <w:t>utorak</w:t>
      </w:r>
      <w:r w:rsidR="00E652B8" w:rsidRPr="006A5D4E">
        <w:rPr>
          <w:rStyle w:val="Strong"/>
          <w:rFonts w:ascii="Candara" w:hAnsi="Candara" w:cs="Arial"/>
          <w:color w:val="FF0000"/>
          <w:sz w:val="14"/>
          <w:szCs w:val="14"/>
          <w:shd w:val="clear" w:color="auto" w:fill="D9D9D9"/>
        </w:rPr>
        <w:tab/>
        <w:t>16.02.2021.</w:t>
      </w:r>
      <w:r w:rsidRPr="006A5D4E">
        <w:rPr>
          <w:rStyle w:val="Strong"/>
          <w:rFonts w:ascii="Candara" w:hAnsi="Candara" w:cs="Arial"/>
          <w:color w:val="FF0000"/>
          <w:sz w:val="14"/>
          <w:szCs w:val="14"/>
          <w:shd w:val="clear" w:color="auto" w:fill="D9D9D9"/>
        </w:rPr>
        <w:tab/>
      </w:r>
      <w:r w:rsidRPr="006A5D4E">
        <w:rPr>
          <w:rStyle w:val="Strong"/>
          <w:rFonts w:ascii="Candara" w:hAnsi="Candara" w:cs="Arial"/>
          <w:color w:val="FF0000"/>
          <w:sz w:val="14"/>
          <w:szCs w:val="14"/>
          <w:shd w:val="clear" w:color="auto" w:fill="D9D9D9"/>
        </w:rPr>
        <w:tab/>
        <w:t>SARAJEVO – BLAGAJ I MOSTAR</w:t>
      </w:r>
      <w:r w:rsidRPr="006A5D4E">
        <w:rPr>
          <w:rStyle w:val="Strong"/>
          <w:rFonts w:ascii="Candara" w:hAnsi="Candara" w:cs="Arial"/>
          <w:sz w:val="14"/>
          <w:szCs w:val="14"/>
          <w:shd w:val="clear" w:color="auto" w:fill="D9D9D9"/>
        </w:rPr>
        <w:t xml:space="preserve"> </w:t>
      </w:r>
      <w:r w:rsidRPr="006A5D4E">
        <w:rPr>
          <w:rStyle w:val="Strong"/>
          <w:rFonts w:ascii="Candara" w:hAnsi="Candara" w:cs="Arial"/>
          <w:color w:val="FF0000"/>
          <w:sz w:val="14"/>
          <w:szCs w:val="14"/>
          <w:shd w:val="clear" w:color="auto" w:fill="D9D9D9"/>
        </w:rPr>
        <w:t>(</w:t>
      </w:r>
      <w:r w:rsidRPr="006A5D4E">
        <w:rPr>
          <w:rStyle w:val="Strong"/>
          <w:rFonts w:ascii="Candara" w:hAnsi="Candara" w:cs="Arial"/>
          <w:i/>
          <w:color w:val="FF0000"/>
          <w:sz w:val="14"/>
          <w:szCs w:val="14"/>
          <w:shd w:val="clear" w:color="auto" w:fill="D9D9D9"/>
        </w:rPr>
        <w:t>fakultativno</w:t>
      </w:r>
      <w:r w:rsidRPr="006A5D4E">
        <w:rPr>
          <w:rStyle w:val="Strong"/>
          <w:rFonts w:ascii="Candara" w:hAnsi="Candara" w:cs="Arial"/>
          <w:color w:val="FF0000"/>
          <w:sz w:val="14"/>
          <w:szCs w:val="14"/>
          <w:shd w:val="clear" w:color="auto" w:fill="D9D9D9"/>
        </w:rPr>
        <w:t xml:space="preserve">) </w:t>
      </w:r>
    </w:p>
    <w:p w14:paraId="41F7748D" w14:textId="77777777" w:rsidR="003A1186" w:rsidRPr="006A5D4E" w:rsidRDefault="003A1186" w:rsidP="003A1186">
      <w:pPr>
        <w:spacing w:after="0"/>
        <w:jc w:val="both"/>
        <w:rPr>
          <w:rStyle w:val="Strong"/>
          <w:rFonts w:ascii="Candara" w:hAnsi="Candara" w:cs="Arial"/>
          <w:b w:val="0"/>
          <w:sz w:val="14"/>
          <w:szCs w:val="14"/>
        </w:rPr>
      </w:pPr>
      <w:r w:rsidRPr="006A5D4E">
        <w:rPr>
          <w:rStyle w:val="Strong"/>
          <w:rFonts w:ascii="Candara" w:hAnsi="Candara" w:cs="Arial"/>
          <w:sz w:val="14"/>
          <w:szCs w:val="14"/>
        </w:rPr>
        <w:t>Doru</w:t>
      </w:r>
      <w:r w:rsidRPr="006A5D4E">
        <w:rPr>
          <w:rStyle w:val="Strong"/>
          <w:rFonts w:ascii="Candara" w:hAnsi="Candara" w:cs="Cambria"/>
          <w:sz w:val="14"/>
          <w:szCs w:val="14"/>
        </w:rPr>
        <w:t>č</w:t>
      </w:r>
      <w:r w:rsidRPr="006A5D4E">
        <w:rPr>
          <w:rStyle w:val="Strong"/>
          <w:rFonts w:ascii="Candara" w:hAnsi="Candara" w:cs="Arial"/>
          <w:sz w:val="14"/>
          <w:szCs w:val="14"/>
        </w:rPr>
        <w:t>ak</w:t>
      </w:r>
      <w:r w:rsidRPr="006A5D4E">
        <w:rPr>
          <w:rStyle w:val="Strong"/>
          <w:rFonts w:ascii="Candara" w:hAnsi="Candara" w:cs="Arial"/>
          <w:b w:val="0"/>
          <w:sz w:val="14"/>
          <w:szCs w:val="14"/>
        </w:rPr>
        <w:t xml:space="preserve">. </w:t>
      </w:r>
      <w:r w:rsidRPr="006A5D4E">
        <w:rPr>
          <w:rStyle w:val="Strong"/>
          <w:rFonts w:ascii="Candara" w:hAnsi="Candara" w:cs="Arial"/>
          <w:b w:val="0"/>
          <w:sz w:val="14"/>
          <w:szCs w:val="14"/>
          <w:lang w:val="de-DE"/>
        </w:rPr>
        <w:t xml:space="preserve">Odjava iz hotela i pakovanje stvari do 9h. Slobodno vreme ili </w:t>
      </w:r>
      <w:r w:rsidRPr="006A5D4E">
        <w:rPr>
          <w:rStyle w:val="Strong"/>
          <w:rFonts w:ascii="Candara" w:hAnsi="Candara" w:cs="Arial"/>
          <w:b w:val="0"/>
          <w:sz w:val="14"/>
          <w:szCs w:val="14"/>
          <w:lang w:val="sr-Latn-CS"/>
        </w:rPr>
        <w:t>fakultativni polazak grupe prema Blagaju koji se nalazi par kilometara od Mostara i na kratko uživanje</w:t>
      </w:r>
      <w:r w:rsidRPr="006A5D4E">
        <w:rPr>
          <w:rFonts w:ascii="Candara" w:hAnsi="Candara" w:cs="Arial"/>
          <w:sz w:val="14"/>
          <w:szCs w:val="14"/>
        </w:rPr>
        <w:t xml:space="preserve"> na izvorištu Bune, najvećem kraškom izvor u </w:t>
      </w:r>
      <w:hyperlink r:id="rId10" w:tooltip="Evropa" w:history="1">
        <w:r w:rsidRPr="006A5D4E">
          <w:rPr>
            <w:rFonts w:ascii="Candara" w:hAnsi="Candara" w:cs="Arial"/>
            <w:sz w:val="14"/>
            <w:szCs w:val="14"/>
          </w:rPr>
          <w:t>Evropi</w:t>
        </w:r>
      </w:hyperlink>
      <w:r w:rsidRPr="006A5D4E">
        <w:rPr>
          <w:rFonts w:ascii="Candara" w:hAnsi="Candara" w:cs="Arial"/>
          <w:sz w:val="14"/>
          <w:szCs w:val="14"/>
        </w:rPr>
        <w:t>, pored kojeg se nalazi čuvena sufijska tekija.</w:t>
      </w:r>
      <w:r w:rsidRPr="006A5D4E">
        <w:rPr>
          <w:rStyle w:val="Strong"/>
          <w:rFonts w:ascii="Candara" w:hAnsi="Candara" w:cs="Arial"/>
          <w:b w:val="0"/>
          <w:sz w:val="14"/>
          <w:szCs w:val="14"/>
          <w:lang w:val="sr-Latn-CS"/>
        </w:rPr>
        <w:t xml:space="preserve"> Nastavak putovanja do Mostara</w:t>
      </w:r>
      <w:r w:rsidRPr="006A5D4E">
        <w:rPr>
          <w:rFonts w:ascii="Candara" w:hAnsi="Candara" w:cs="Arial"/>
          <w:sz w:val="14"/>
          <w:szCs w:val="14"/>
          <w:lang w:val="de-DE"/>
        </w:rPr>
        <w:t xml:space="preserve">. Nakon dolaska </w:t>
      </w:r>
      <w:r w:rsidRPr="006A5D4E">
        <w:rPr>
          <w:rFonts w:ascii="Candara" w:hAnsi="Candara" w:cs="Arial"/>
          <w:color w:val="000000"/>
          <w:sz w:val="14"/>
          <w:szCs w:val="14"/>
          <w:lang w:val="de-DE"/>
        </w:rPr>
        <w:t>u Mostar p</w:t>
      </w:r>
      <w:r w:rsidRPr="006A5D4E">
        <w:rPr>
          <w:rFonts w:ascii="Candara" w:hAnsi="Candara" w:cs="Arial"/>
          <w:sz w:val="14"/>
          <w:szCs w:val="14"/>
          <w:lang w:val="de-DE"/>
        </w:rPr>
        <w:t>osetićemo građevine koje datiraju iz turskog doba: Stari most, kula Kalebija, Kula Herceguša, Sahat Kula, Kriva ćuprija - jedan od najstarijih očuvanih spomenika iz osmanlijskog perioda, podignut polovinom XVI veku i po predanjima Stari most je sagrađen upravo po uzoru na ovaj mali most. Kujundžiluk - stara mostarska čaršija nalazi se na levoj strani reke Neretve sa svojim radionicama i suvenirnicama. Slobodno vreme.</w:t>
      </w:r>
      <w:r w:rsidRPr="006A5D4E">
        <w:rPr>
          <w:rFonts w:ascii="Candara" w:hAnsi="Candara" w:cs="Arial"/>
          <w:sz w:val="14"/>
          <w:szCs w:val="14"/>
        </w:rPr>
        <w:t xml:space="preserve"> Povratak u Sarajevo. Polazak u večernjim časovima za Beograd.</w:t>
      </w:r>
      <w:r w:rsidRPr="006A5D4E">
        <w:rPr>
          <w:rStyle w:val="Strong"/>
          <w:rFonts w:ascii="Candara" w:hAnsi="Candara" w:cs="Arial"/>
          <w:b w:val="0"/>
          <w:sz w:val="14"/>
          <w:szCs w:val="14"/>
        </w:rPr>
        <w:t xml:space="preserve"> Putovanje kroz Bosnu i Srbiju sa usputnim zadr</w:t>
      </w:r>
      <w:r w:rsidRPr="006A5D4E">
        <w:rPr>
          <w:rStyle w:val="Strong"/>
          <w:rFonts w:ascii="Candara" w:hAnsi="Candara" w:cs="Cambria"/>
          <w:b w:val="0"/>
          <w:sz w:val="14"/>
          <w:szCs w:val="14"/>
        </w:rPr>
        <w:t>ž</w:t>
      </w:r>
      <w:r w:rsidRPr="006A5D4E">
        <w:rPr>
          <w:rStyle w:val="Strong"/>
          <w:rFonts w:ascii="Candara" w:hAnsi="Candara" w:cs="Arial"/>
          <w:b w:val="0"/>
          <w:sz w:val="14"/>
          <w:szCs w:val="14"/>
        </w:rPr>
        <w:t xml:space="preserve">avanjima radi odmora. </w:t>
      </w:r>
    </w:p>
    <w:p w14:paraId="4D3F146C" w14:textId="6F3F5452" w:rsidR="003A1186" w:rsidRPr="006A5D4E" w:rsidRDefault="003A1186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b w:val="0"/>
          <w:sz w:val="14"/>
          <w:szCs w:val="14"/>
        </w:rPr>
      </w:pPr>
      <w:r w:rsidRPr="006A5D4E">
        <w:rPr>
          <w:rStyle w:val="Strong"/>
          <w:rFonts w:ascii="Candara" w:hAnsi="Candara" w:cs="Arial"/>
          <w:color w:val="FF0000"/>
          <w:sz w:val="14"/>
          <w:szCs w:val="14"/>
        </w:rPr>
        <w:t xml:space="preserve">5. DAN, </w:t>
      </w:r>
      <w:r w:rsidR="00E652B8" w:rsidRPr="006A5D4E">
        <w:rPr>
          <w:rStyle w:val="Strong"/>
          <w:rFonts w:ascii="Candara" w:hAnsi="Candara" w:cs="Arial"/>
          <w:color w:val="FF0000"/>
          <w:sz w:val="14"/>
          <w:szCs w:val="14"/>
        </w:rPr>
        <w:t>sreda</w:t>
      </w:r>
      <w:r w:rsidR="00E652B8" w:rsidRPr="006A5D4E">
        <w:rPr>
          <w:rStyle w:val="Strong"/>
          <w:rFonts w:ascii="Candara" w:hAnsi="Candara" w:cs="Arial"/>
          <w:color w:val="FF0000"/>
          <w:sz w:val="14"/>
          <w:szCs w:val="14"/>
        </w:rPr>
        <w:tab/>
        <w:t>17.02.2021.</w:t>
      </w:r>
      <w:r w:rsidRPr="006A5D4E">
        <w:rPr>
          <w:rStyle w:val="Strong"/>
          <w:rFonts w:ascii="Candara" w:hAnsi="Candara" w:cs="Arial"/>
          <w:color w:val="FF0000"/>
          <w:sz w:val="14"/>
          <w:szCs w:val="14"/>
        </w:rPr>
        <w:tab/>
      </w:r>
      <w:r w:rsidRPr="006A5D4E">
        <w:rPr>
          <w:rStyle w:val="Strong"/>
          <w:rFonts w:ascii="Candara" w:hAnsi="Candara" w:cs="Arial"/>
          <w:color w:val="FF0000"/>
          <w:sz w:val="14"/>
          <w:szCs w:val="14"/>
        </w:rPr>
        <w:tab/>
        <w:t>BEOGRAD</w:t>
      </w:r>
      <w:r w:rsidRPr="006A5D4E">
        <w:rPr>
          <w:rStyle w:val="Strong"/>
          <w:rFonts w:ascii="Candara" w:hAnsi="Candara" w:cs="Arial"/>
          <w:b w:val="0"/>
          <w:sz w:val="14"/>
          <w:szCs w:val="14"/>
        </w:rPr>
        <w:t xml:space="preserve"> </w:t>
      </w:r>
    </w:p>
    <w:p w14:paraId="12A204F6" w14:textId="07FF4CDA" w:rsidR="00B34493" w:rsidRPr="006A5D4E" w:rsidRDefault="003A1186" w:rsidP="003A1186">
      <w:pPr>
        <w:spacing w:after="0"/>
        <w:jc w:val="both"/>
        <w:rPr>
          <w:rStyle w:val="Strong"/>
          <w:rFonts w:ascii="Candara" w:hAnsi="Candara" w:cs="Arial"/>
          <w:b w:val="0"/>
          <w:sz w:val="14"/>
          <w:szCs w:val="14"/>
        </w:rPr>
      </w:pPr>
      <w:r w:rsidRPr="006A5D4E">
        <w:rPr>
          <w:rStyle w:val="Strong"/>
          <w:rFonts w:ascii="Candara" w:hAnsi="Candara" w:cs="Arial"/>
          <w:b w:val="0"/>
          <w:sz w:val="14"/>
          <w:szCs w:val="14"/>
        </w:rPr>
        <w:t xml:space="preserve">Dolazak u Beograd na mesto polaska u ranim jutarnjim </w:t>
      </w:r>
      <w:r w:rsidRPr="006A5D4E">
        <w:rPr>
          <w:rStyle w:val="Strong"/>
          <w:rFonts w:ascii="Candara" w:hAnsi="Candara" w:cs="Cambria"/>
          <w:b w:val="0"/>
          <w:sz w:val="14"/>
          <w:szCs w:val="14"/>
        </w:rPr>
        <w:t>č</w:t>
      </w:r>
      <w:r w:rsidRPr="006A5D4E">
        <w:rPr>
          <w:rStyle w:val="Strong"/>
          <w:rFonts w:ascii="Candara" w:hAnsi="Candara" w:cs="Arial"/>
          <w:b w:val="0"/>
          <w:sz w:val="14"/>
          <w:szCs w:val="14"/>
        </w:rPr>
        <w:t>asovima – zavisno od uslova na putu i zadr</w:t>
      </w:r>
      <w:r w:rsidRPr="006A5D4E">
        <w:rPr>
          <w:rStyle w:val="Strong"/>
          <w:rFonts w:ascii="Candara" w:hAnsi="Candara" w:cs="Cambria"/>
          <w:b w:val="0"/>
          <w:sz w:val="14"/>
          <w:szCs w:val="14"/>
        </w:rPr>
        <w:t>ž</w:t>
      </w:r>
      <w:r w:rsidRPr="006A5D4E">
        <w:rPr>
          <w:rStyle w:val="Strong"/>
          <w:rFonts w:ascii="Candara" w:hAnsi="Candara" w:cs="Arial"/>
          <w:b w:val="0"/>
          <w:sz w:val="14"/>
          <w:szCs w:val="14"/>
        </w:rPr>
        <w:t>avanja na grani</w:t>
      </w:r>
      <w:r w:rsidRPr="006A5D4E">
        <w:rPr>
          <w:rStyle w:val="Strong"/>
          <w:rFonts w:ascii="Candara" w:hAnsi="Candara" w:cs="Cambria"/>
          <w:b w:val="0"/>
          <w:sz w:val="14"/>
          <w:szCs w:val="14"/>
        </w:rPr>
        <w:t>č</w:t>
      </w:r>
      <w:r w:rsidRPr="006A5D4E">
        <w:rPr>
          <w:rStyle w:val="Strong"/>
          <w:rFonts w:ascii="Candara" w:hAnsi="Candara" w:cs="Arial"/>
          <w:b w:val="0"/>
          <w:sz w:val="14"/>
          <w:szCs w:val="14"/>
        </w:rPr>
        <w:t xml:space="preserve">nim prelazima. </w:t>
      </w:r>
      <w:r w:rsidRPr="006A5D4E">
        <w:rPr>
          <w:rStyle w:val="Strong"/>
          <w:rFonts w:ascii="Candara" w:hAnsi="Candara" w:cs="Arial"/>
          <w:sz w:val="14"/>
          <w:szCs w:val="14"/>
        </w:rPr>
        <w:t>Kraj programa</w:t>
      </w:r>
      <w:r w:rsidRPr="006A5D4E">
        <w:rPr>
          <w:rStyle w:val="Strong"/>
          <w:rFonts w:ascii="Candara" w:hAnsi="Candara" w:cs="Arial"/>
          <w:b w:val="0"/>
          <w:sz w:val="14"/>
          <w:szCs w:val="14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2410"/>
        <w:gridCol w:w="2167"/>
      </w:tblGrid>
      <w:tr w:rsidR="00B34493" w:rsidRPr="00B34493" w14:paraId="171BA523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B34493" w:rsidRPr="00B34493" w14:paraId="1DC03CE4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FB65" w14:textId="795A2200" w:rsidR="00FC5A47" w:rsidRPr="00E652B8" w:rsidRDefault="00FC5A47" w:rsidP="00E652B8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</w:t>
            </w:r>
            <w:r w:rsidR="003A1186">
              <w:rPr>
                <w:rFonts w:ascii="Candara" w:hAnsi="Candara" w:cs="Arial"/>
                <w:b/>
                <w:bCs/>
                <w:sz w:val="20"/>
                <w:szCs w:val="20"/>
              </w:rPr>
              <w:t>3</w:t>
            </w:r>
            <w:r w:rsidR="00B34493"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02</w:t>
            </w:r>
            <w:r w:rsidR="00B34493"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</w:t>
            </w:r>
            <w:r w:rsidR="003A1186">
              <w:rPr>
                <w:rFonts w:ascii="Candara" w:hAnsi="Candara" w:cs="Arial"/>
                <w:b/>
                <w:bCs/>
                <w:sz w:val="20"/>
                <w:szCs w:val="20"/>
              </w:rPr>
              <w:t>7</w:t>
            </w:r>
            <w:r w:rsidR="00B34493"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02</w:t>
            </w:r>
            <w:r w:rsidR="00B34493"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</w:t>
            </w:r>
            <w:r w:rsidR="00B34493"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16B3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B608" w14:textId="21C84041" w:rsidR="00B34493" w:rsidRPr="00B34493" w:rsidRDefault="003A1186" w:rsidP="00B34493">
            <w:pPr>
              <w:spacing w:after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89</w:t>
            </w:r>
            <w:r w:rsidR="00B34493"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250E" w14:textId="202A2161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 w:rsidR="003A1186">
              <w:rPr>
                <w:rFonts w:ascii="Candara" w:hAnsi="Candara" w:cs="Arial"/>
                <w:b/>
                <w:bCs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</w:t>
            </w:r>
          </w:p>
        </w:tc>
      </w:tr>
    </w:tbl>
    <w:p w14:paraId="3A384936" w14:textId="4DC92993" w:rsidR="00B34493" w:rsidRPr="008F1602" w:rsidRDefault="00B34493" w:rsidP="00B34493">
      <w:pPr>
        <w:spacing w:after="0"/>
        <w:jc w:val="center"/>
        <w:rPr>
          <w:rFonts w:ascii="Candara" w:hAnsi="Candara" w:cs="Arial"/>
          <w:bCs/>
          <w:spacing w:val="-8"/>
          <w:sz w:val="15"/>
          <w:szCs w:val="15"/>
          <w:lang w:val="fr-FR"/>
        </w:rPr>
      </w:pPr>
      <w:r w:rsidRPr="008F1602">
        <w:rPr>
          <w:rFonts w:ascii="Candara" w:hAnsi="Candara"/>
          <w:b/>
          <w:bCs/>
          <w:color w:val="000000"/>
          <w:sz w:val="15"/>
          <w:szCs w:val="15"/>
          <w:shd w:val="clear" w:color="auto" w:fill="FFFFFF"/>
        </w:rPr>
        <w:t>DEVIZNI DEO IZ TABELE SE PLAĆA U DINARSKOJ PROTIVVREDNOSTI PO SREDNJEM KURSU NARODNE BANKE SRBIJE NA DAN UPLATE</w:t>
      </w:r>
    </w:p>
    <w:p w14:paraId="1C5D73B0" w14:textId="26DCD1C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doplata za 1/1 sobu </w:t>
      </w:r>
      <w:r w:rsidR="003A118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30</w:t>
      </w:r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evra </w:t>
      </w:r>
      <w:r w:rsidRPr="008F1602">
        <w:rPr>
          <w:rFonts w:ascii="Candara" w:hAnsi="Candara" w:cs="Arial"/>
          <w:sz w:val="15"/>
          <w:szCs w:val="15"/>
        </w:rPr>
        <w:t>(</w:t>
      </w:r>
      <w:r w:rsidRPr="008F1602">
        <w:rPr>
          <w:rFonts w:ascii="Candara" w:hAnsi="Candara" w:cs="Arial"/>
          <w:b/>
          <w:i/>
          <w:sz w:val="15"/>
          <w:szCs w:val="15"/>
        </w:rPr>
        <w:t>isključivo na upit</w:t>
      </w:r>
      <w:r w:rsidRPr="008F1602">
        <w:rPr>
          <w:rFonts w:ascii="Candara" w:hAnsi="Candara" w:cs="Arial"/>
          <w:sz w:val="15"/>
          <w:szCs w:val="15"/>
        </w:rPr>
        <w:t>)</w:t>
      </w:r>
    </w:p>
    <w:p w14:paraId="482BDCF6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doplata za dodatno sedište u autobusu </w:t>
      </w:r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30 evra </w:t>
      </w:r>
      <w:r w:rsidRPr="008F1602">
        <w:rPr>
          <w:rFonts w:ascii="Candara" w:hAnsi="Candara" w:cs="Arial"/>
          <w:sz w:val="15"/>
          <w:szCs w:val="15"/>
        </w:rPr>
        <w:t>(</w:t>
      </w:r>
      <w:r w:rsidRPr="008F1602">
        <w:rPr>
          <w:rFonts w:ascii="Candara" w:hAnsi="Candara" w:cs="Arial"/>
          <w:b/>
          <w:i/>
          <w:sz w:val="15"/>
          <w:szCs w:val="15"/>
        </w:rPr>
        <w:t>isključivo na upit</w:t>
      </w:r>
      <w:r w:rsidRPr="008F1602">
        <w:rPr>
          <w:rFonts w:ascii="Candara" w:hAnsi="Candara" w:cs="Arial"/>
          <w:sz w:val="15"/>
          <w:szCs w:val="15"/>
        </w:rPr>
        <w:t>)</w:t>
      </w:r>
    </w:p>
    <w:p w14:paraId="55C8A1C8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dete do 12 godina u pratnji dve odrasle osobe (na pomoćnom ležaju) ostvaruje popust 10</w:t>
      </w:r>
      <w:r w:rsidRPr="008F1602">
        <w:rPr>
          <w:rFonts w:ascii="Candara" w:hAnsi="Candara" w:cs="Arial"/>
          <w:sz w:val="15"/>
          <w:szCs w:val="15"/>
          <w:lang w:val="hr-HR"/>
        </w:rPr>
        <w:t xml:space="preserve"> evra</w:t>
      </w:r>
      <w:r w:rsidRPr="008F1602">
        <w:rPr>
          <w:rFonts w:ascii="Candara" w:hAnsi="Candara" w:cs="Arial"/>
          <w:sz w:val="15"/>
          <w:szCs w:val="15"/>
        </w:rPr>
        <w:t xml:space="preserve"> na cenu aranžmana</w:t>
      </w:r>
    </w:p>
    <w:p w14:paraId="0CF35C63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dete do 6 godina (u zajedničkom ležaju) ostvaruje popust 40% na cenu aranžmana</w:t>
      </w:r>
    </w:p>
    <w:p w14:paraId="4594E223" w14:textId="2DA2983B" w:rsidR="008F1602" w:rsidRPr="008F1602" w:rsidRDefault="00B34493" w:rsidP="008F1602">
      <w:pPr>
        <w:spacing w:after="0"/>
        <w:jc w:val="center"/>
        <w:rPr>
          <w:rFonts w:ascii="Candara" w:hAnsi="Candara" w:cs="Arial"/>
          <w:i/>
          <w:sz w:val="15"/>
          <w:szCs w:val="15"/>
        </w:rPr>
      </w:pPr>
      <w:r w:rsidRPr="008F1602">
        <w:rPr>
          <w:rFonts w:ascii="Candara" w:hAnsi="Candara" w:cs="Arial"/>
          <w:i/>
          <w:sz w:val="15"/>
          <w:szCs w:val="15"/>
        </w:rPr>
        <w:t>ne postoji mogućnost umanjenja za sopstveni prevoz</w:t>
      </w:r>
    </w:p>
    <w:p w14:paraId="2367E1B9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/>
          <w:bCs/>
          <w:spacing w:val="-1"/>
          <w:sz w:val="15"/>
          <w:szCs w:val="15"/>
        </w:rPr>
        <w:t>CENA ARANŽMANA OBUHVATA</w:t>
      </w:r>
    </w:p>
    <w:p w14:paraId="634B2F60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 xml:space="preserve">prevoz autobusom turističke klase (od 16 - 87 mesta) prosečne udobnosti na navedenoj relaciji / mesta se određuju prema </w:t>
      </w:r>
      <w:r w:rsidRPr="008F1602">
        <w:rPr>
          <w:rFonts w:ascii="Candara" w:hAnsi="Candara" w:cs="Arial"/>
          <w:b/>
          <w:sz w:val="15"/>
          <w:szCs w:val="15"/>
        </w:rPr>
        <w:t>datumu uplate tj sklapanja Ugovora o putovanju</w:t>
      </w:r>
    </w:p>
    <w:p w14:paraId="5665666B" w14:textId="449443E2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>smeštaj u hotelu 4* (po lokalnoj kategorizaciji) u 1/2 i 1/2+1 (</w:t>
      </w:r>
      <w:r w:rsidRPr="008F1602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r w:rsidRPr="008F1602">
        <w:rPr>
          <w:rFonts w:ascii="Candara" w:hAnsi="Candara" w:cs="Arial"/>
          <w:sz w:val="15"/>
          <w:szCs w:val="15"/>
        </w:rPr>
        <w:t xml:space="preserve">pomoćni ležaj manjih dimenzija - </w:t>
      </w:r>
      <w:r w:rsidRPr="008F1602">
        <w:rPr>
          <w:rFonts w:ascii="Candara" w:hAnsi="Candara" w:cs="Arial"/>
          <w:b/>
          <w:i/>
          <w:sz w:val="15"/>
          <w:szCs w:val="15"/>
        </w:rPr>
        <w:t>isključivo na upit</w:t>
      </w:r>
      <w:r w:rsidRPr="008F1602">
        <w:rPr>
          <w:rFonts w:ascii="Candara" w:hAnsi="Candara" w:cs="Arial"/>
          <w:sz w:val="15"/>
          <w:szCs w:val="15"/>
        </w:rPr>
        <w:t xml:space="preserve">) sobama na bazi </w:t>
      </w:r>
      <w:r w:rsidR="003A1186">
        <w:rPr>
          <w:rFonts w:ascii="Candara" w:hAnsi="Candara" w:cs="Arial"/>
          <w:sz w:val="15"/>
          <w:szCs w:val="15"/>
        </w:rPr>
        <w:t>2</w:t>
      </w:r>
      <w:r w:rsidRPr="008F1602">
        <w:rPr>
          <w:rFonts w:ascii="Candara" w:hAnsi="Candara" w:cs="Arial"/>
          <w:sz w:val="15"/>
          <w:szCs w:val="15"/>
        </w:rPr>
        <w:t xml:space="preserve"> noćenja sa doručkom (švedski sto - samoposluživanje)</w:t>
      </w:r>
    </w:p>
    <w:p w14:paraId="0B16E9F8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</w:rPr>
        <w:t>razgledanje Sarajeva u pratnji vodiča</w:t>
      </w:r>
    </w:p>
    <w:p w14:paraId="091A936F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</w:rPr>
        <w:t>usluge turističkog vodiča / pratioca tokom putovanja</w:t>
      </w:r>
    </w:p>
    <w:p w14:paraId="5B96AF9C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</w:rPr>
        <w:t>troškove ogranizacije putovanja</w:t>
      </w:r>
    </w:p>
    <w:p w14:paraId="3EDBECE8" w14:textId="77777777" w:rsidR="00B34493" w:rsidRPr="008F1602" w:rsidRDefault="00B34493" w:rsidP="00B34493">
      <w:pPr>
        <w:shd w:val="clear" w:color="auto" w:fill="D9D9D9"/>
        <w:spacing w:after="0"/>
        <w:contextualSpacing/>
        <w:jc w:val="both"/>
        <w:rPr>
          <w:rFonts w:ascii="Candara" w:hAnsi="Candara" w:cs="Arial"/>
          <w:b/>
          <w:bCs/>
          <w:spacing w:val="-1"/>
          <w:sz w:val="15"/>
          <w:szCs w:val="15"/>
          <w:lang w:val="fr-FR"/>
        </w:rPr>
      </w:pPr>
      <w:r w:rsidRPr="008F1602">
        <w:rPr>
          <w:rFonts w:ascii="Candara" w:hAnsi="Candara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161C5614" w14:textId="60B9A027" w:rsidR="00B34493" w:rsidRPr="003A1186" w:rsidRDefault="00B34493" w:rsidP="00B34493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 w:rsidRPr="003A1186">
        <w:rPr>
          <w:rFonts w:ascii="Candara" w:hAnsi="Candara" w:cs="Arial"/>
          <w:sz w:val="15"/>
          <w:szCs w:val="15"/>
          <w:lang w:val="fr-FR"/>
        </w:rPr>
        <w:t xml:space="preserve">putno zdravstveno osiguranje </w:t>
      </w:r>
      <w:r w:rsidR="003A1186" w:rsidRPr="003A1186">
        <w:rPr>
          <w:rFonts w:ascii="Candara" w:hAnsi="Candara" w:cs="Arial"/>
          <w:sz w:val="15"/>
          <w:szCs w:val="15"/>
          <w:lang w:val="fr-FR"/>
        </w:rPr>
        <w:t>(do 17 god – 315 din, od 18 do 70 god – 630 din, od 71 do 83 god – 1260 din)</w:t>
      </w:r>
      <w:r w:rsidRPr="003A1186">
        <w:rPr>
          <w:rFonts w:ascii="Candara" w:hAnsi="Candara" w:cs="Arial"/>
          <w:sz w:val="15"/>
          <w:szCs w:val="15"/>
          <w:lang w:val="fr-FR"/>
        </w:rPr>
        <w:t xml:space="preserve"> sa osiguranom sumom do 30000 evra</w:t>
      </w:r>
      <w:r w:rsidR="002D1B1F" w:rsidRPr="003A1186">
        <w:rPr>
          <w:rFonts w:ascii="Candara" w:hAnsi="Candara" w:cs="Arial"/>
          <w:sz w:val="15"/>
          <w:szCs w:val="15"/>
          <w:lang w:val="fr-FR"/>
        </w:rPr>
        <w:t>, doplata 50% od cene osiguranja za osiguranje od COVID-19</w:t>
      </w:r>
    </w:p>
    <w:p w14:paraId="581EEFEA" w14:textId="77777777" w:rsidR="00B34493" w:rsidRPr="008F1602" w:rsidRDefault="00B34493" w:rsidP="00B34493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 w:rsidRPr="008F1602">
        <w:rPr>
          <w:rFonts w:ascii="Candara" w:hAnsi="Candara" w:cs="Arial"/>
          <w:sz w:val="15"/>
          <w:szCs w:val="15"/>
          <w:lang w:val="fr-FR"/>
        </w:rPr>
        <w:t>individualne troškove – nepomenute usluge</w:t>
      </w:r>
    </w:p>
    <w:p w14:paraId="35E6DC1E" w14:textId="77777777" w:rsidR="00B34493" w:rsidRPr="008F1602" w:rsidRDefault="00B34493" w:rsidP="00B34493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  <w:lang w:val="sr-Latn-RS"/>
        </w:rPr>
        <w:t>fakultativne izlete</w:t>
      </w:r>
    </w:p>
    <w:p w14:paraId="74974B41" w14:textId="77777777" w:rsidR="00B34493" w:rsidRPr="008F1602" w:rsidRDefault="00B34493" w:rsidP="00B34493">
      <w:pPr>
        <w:numPr>
          <w:ilvl w:val="0"/>
          <w:numId w:val="2"/>
        </w:numPr>
        <w:shd w:val="clear" w:color="auto" w:fill="FFFFFF"/>
        <w:spacing w:after="0" w:line="240" w:lineRule="auto"/>
        <w:ind w:left="180" w:hanging="180"/>
        <w:contextualSpacing/>
        <w:jc w:val="both"/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</w:pPr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UŽICA, ČAČKA, KRAGUJEVCA, BATOČINE (ostali gradovi na upit) – doplata 20 evra / minimum 8 putnika, transfer iz ZRENJANINA – doplata 20 evra / minimum 4 putnika</w:t>
      </w:r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, </w:t>
      </w:r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NOVOG SADA – doplata 10 evra / minimum 4 putnika</w:t>
      </w:r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, </w:t>
      </w:r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 iz VRŠCA – doplata 2500 dinara / minimum 8 putnika</w:t>
      </w:r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 </w:t>
      </w:r>
    </w:p>
    <w:p w14:paraId="6B2EED14" w14:textId="77777777" w:rsidR="00B34493" w:rsidRPr="008F1602" w:rsidRDefault="00B34493" w:rsidP="00B34493">
      <w:pPr>
        <w:shd w:val="clear" w:color="auto" w:fill="FFFFFF"/>
        <w:spacing w:after="0"/>
        <w:ind w:left="180"/>
        <w:contextualSpacing/>
        <w:jc w:val="both"/>
        <w:rPr>
          <w:rFonts w:ascii="Candara" w:hAnsi="Candara" w:cs="Arial"/>
          <w:sz w:val="15"/>
          <w:szCs w:val="15"/>
          <w:lang w:val="sr-Latn-RS"/>
        </w:rPr>
        <w:sectPr w:rsidR="00B34493" w:rsidRPr="008F1602" w:rsidSect="00581A7D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024A0AD6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lang w:val="sr-Latn-CS"/>
        </w:rPr>
      </w:pPr>
      <w:r w:rsidRPr="008F1602">
        <w:rPr>
          <w:rFonts w:ascii="Candara" w:hAnsi="Candara" w:cs="Arial"/>
          <w:b/>
          <w:sz w:val="15"/>
          <w:szCs w:val="15"/>
          <w:lang w:val="fr-FR"/>
        </w:rPr>
        <w:t>NA</w:t>
      </w:r>
      <w:r w:rsidRPr="008F1602">
        <w:rPr>
          <w:rFonts w:ascii="Candara" w:hAnsi="Candara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 xml:space="preserve">na rate </w:t>
      </w:r>
      <w:r w:rsidRPr="008F1602">
        <w:rPr>
          <w:rFonts w:ascii="Candara" w:hAnsi="Candara" w:cs="Arial"/>
          <w:sz w:val="15"/>
          <w:szCs w:val="15"/>
          <w:lang w:val="sr-Latn-RS"/>
        </w:rPr>
        <w:t>č</w:t>
      </w:r>
      <w:r w:rsidRPr="008F1602">
        <w:rPr>
          <w:rFonts w:ascii="Candara" w:hAnsi="Candara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karticama Poštanske štedionice do 6 jednakih mesečnih</w:t>
      </w:r>
      <w:r w:rsidRPr="008F1602">
        <w:rPr>
          <w:rFonts w:ascii="Candara" w:hAnsi="Candara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530D36CC" w:rsidR="00B34493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putem administrativne zabrane na 4 mesečne rate</w:t>
      </w:r>
    </w:p>
    <w:p w14:paraId="3CFC0527" w14:textId="2B5E893A" w:rsidR="00DB3AB7" w:rsidRDefault="00DB3AB7" w:rsidP="00DB3AB7">
      <w:pPr>
        <w:spacing w:after="0" w:line="240" w:lineRule="auto"/>
        <w:jc w:val="both"/>
        <w:rPr>
          <w:rFonts w:ascii="Candara" w:hAnsi="Candara" w:cs="Arial"/>
          <w:sz w:val="15"/>
          <w:szCs w:val="15"/>
          <w:lang w:val="sr-Latn-CS"/>
        </w:rPr>
      </w:pPr>
    </w:p>
    <w:p w14:paraId="64C34AAA" w14:textId="4D105225" w:rsidR="00DB3AB7" w:rsidRDefault="00DB3AB7" w:rsidP="00DB3AB7">
      <w:pPr>
        <w:spacing w:after="0" w:line="240" w:lineRule="auto"/>
        <w:jc w:val="both"/>
        <w:rPr>
          <w:rFonts w:ascii="Candara" w:hAnsi="Candara" w:cs="Arial"/>
          <w:sz w:val="8"/>
          <w:szCs w:val="8"/>
          <w:lang w:val="sr-Latn-CS"/>
        </w:rPr>
      </w:pPr>
    </w:p>
    <w:p w14:paraId="062C3A00" w14:textId="77777777" w:rsidR="006A5D4E" w:rsidRPr="00DB3AB7" w:rsidRDefault="006A5D4E" w:rsidP="00DB3AB7">
      <w:pPr>
        <w:spacing w:after="0" w:line="240" w:lineRule="auto"/>
        <w:jc w:val="both"/>
        <w:rPr>
          <w:rFonts w:ascii="Candara" w:hAnsi="Candara" w:cs="Arial"/>
          <w:sz w:val="8"/>
          <w:szCs w:val="8"/>
          <w:lang w:val="sr-Latn-CS"/>
        </w:rPr>
      </w:pPr>
    </w:p>
    <w:p w14:paraId="7304250C" w14:textId="77777777" w:rsidR="00B34493" w:rsidRPr="00717A9B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717A9B">
        <w:rPr>
          <w:rFonts w:ascii="Candara" w:hAnsi="Candara" w:cs="Arial"/>
          <w:b/>
          <w:sz w:val="15"/>
          <w:szCs w:val="15"/>
        </w:rPr>
        <w:t>FAKULTATIVNI IZLETI</w:t>
      </w:r>
      <w:r w:rsidRPr="00717A9B">
        <w:rPr>
          <w:rFonts w:ascii="Candara" w:hAnsi="Candara" w:cs="Arial"/>
          <w:sz w:val="15"/>
          <w:szCs w:val="15"/>
          <w:lang w:val="fr-FR"/>
        </w:rPr>
        <w:t xml:space="preserve"> (</w:t>
      </w:r>
      <w:r w:rsidRPr="00717A9B">
        <w:rPr>
          <w:rFonts w:ascii="Candara" w:hAnsi="Candara" w:cs="Arial"/>
          <w:i/>
          <w:sz w:val="15"/>
          <w:szCs w:val="15"/>
          <w:lang w:val="fr-FR"/>
        </w:rPr>
        <w:t>minimum 25 pax za realizaciju</w:t>
      </w:r>
      <w:r w:rsidRPr="00717A9B">
        <w:rPr>
          <w:rFonts w:ascii="Candara" w:hAnsi="Candara" w:cs="Arial"/>
          <w:sz w:val="15"/>
          <w:szCs w:val="15"/>
          <w:lang w:val="fr-FR"/>
        </w:rPr>
        <w:t>)</w:t>
      </w:r>
    </w:p>
    <w:p w14:paraId="010E34CD" w14:textId="1AB45C12" w:rsidR="00B34493" w:rsidRPr="00717A9B" w:rsidRDefault="00B34493" w:rsidP="00717A9B">
      <w:pPr>
        <w:shd w:val="clear" w:color="auto" w:fill="FFFFFF"/>
        <w:spacing w:after="0"/>
        <w:jc w:val="both"/>
        <w:rPr>
          <w:rFonts w:ascii="Candara" w:hAnsi="Candara" w:cs="Helvetica"/>
          <w:b/>
          <w:bCs/>
          <w:color w:val="FF0000"/>
          <w:sz w:val="15"/>
          <w:szCs w:val="15"/>
          <w:shd w:val="clear" w:color="auto" w:fill="FFFFFF"/>
        </w:rPr>
      </w:pPr>
      <w:r w:rsidRPr="00717A9B">
        <w:rPr>
          <w:rFonts w:ascii="Candara" w:hAnsi="Candara" w:cs="Arial"/>
          <w:b/>
          <w:sz w:val="15"/>
          <w:szCs w:val="15"/>
        </w:rPr>
        <w:t>VRELO BOSNE</w:t>
      </w:r>
      <w:r w:rsidRPr="00717A9B">
        <w:rPr>
          <w:rFonts w:ascii="Candara" w:hAnsi="Candara" w:cs="Arial"/>
          <w:sz w:val="15"/>
          <w:szCs w:val="15"/>
        </w:rPr>
        <w:t xml:space="preserve"> (uključena ulaznica) </w:t>
      </w:r>
      <w:r w:rsidRPr="00717A9B">
        <w:rPr>
          <w:rFonts w:ascii="Candara" w:hAnsi="Candara" w:cs="Arial"/>
          <w:b/>
          <w:sz w:val="15"/>
          <w:szCs w:val="15"/>
        </w:rPr>
        <w:t>5 evra</w:t>
      </w:r>
      <w:r w:rsidRPr="00717A9B">
        <w:rPr>
          <w:rFonts w:ascii="Candara" w:hAnsi="Candara" w:cs="Arial"/>
          <w:sz w:val="15"/>
          <w:szCs w:val="15"/>
        </w:rPr>
        <w:t xml:space="preserve">, </w:t>
      </w:r>
      <w:r w:rsidRPr="00717A9B">
        <w:rPr>
          <w:rFonts w:ascii="Candara" w:hAnsi="Candara" w:cs="Arial"/>
          <w:b/>
          <w:sz w:val="15"/>
          <w:szCs w:val="15"/>
        </w:rPr>
        <w:t>IZLET DO BLAGAJA I MOSTARA</w:t>
      </w:r>
      <w:r w:rsidRPr="00717A9B">
        <w:rPr>
          <w:rFonts w:ascii="Candara" w:hAnsi="Candara" w:cs="Arial"/>
          <w:sz w:val="15"/>
          <w:szCs w:val="15"/>
        </w:rPr>
        <w:t xml:space="preserve"> </w:t>
      </w:r>
      <w:r w:rsidRPr="00717A9B">
        <w:rPr>
          <w:rFonts w:ascii="Candara" w:hAnsi="Candara" w:cs="Arial"/>
          <w:b/>
          <w:sz w:val="15"/>
          <w:szCs w:val="15"/>
        </w:rPr>
        <w:t>15 evra</w:t>
      </w:r>
      <w:r w:rsidR="00717A9B" w:rsidRPr="00717A9B">
        <w:rPr>
          <w:rFonts w:ascii="Candara" w:hAnsi="Candara" w:cs="Arial"/>
          <w:bCs/>
          <w:sz w:val="15"/>
          <w:szCs w:val="15"/>
        </w:rPr>
        <w:t xml:space="preserve">, </w:t>
      </w:r>
      <w:r w:rsidR="00717A9B" w:rsidRPr="00717A9B">
        <w:rPr>
          <w:rFonts w:ascii="Candara" w:hAnsi="Candara" w:cs="Arial"/>
          <w:b/>
          <w:sz w:val="15"/>
          <w:szCs w:val="15"/>
        </w:rPr>
        <w:t>IZLET U BOSANSKU DOLINU PIRAMIDA</w:t>
      </w:r>
      <w:r w:rsidR="00717A9B" w:rsidRPr="00717A9B">
        <w:rPr>
          <w:rFonts w:ascii="Candara" w:hAnsi="Candara" w:cs="Arial"/>
          <w:sz w:val="15"/>
          <w:szCs w:val="15"/>
        </w:rPr>
        <w:t xml:space="preserve"> (</w:t>
      </w:r>
      <w:r w:rsidR="00717A9B" w:rsidRPr="00717A9B">
        <w:rPr>
          <w:rFonts w:ascii="Candara" w:hAnsi="Candara" w:cs="Arial"/>
          <w:i/>
          <w:iCs/>
          <w:sz w:val="15"/>
          <w:szCs w:val="15"/>
        </w:rPr>
        <w:t>odlazak do Belverderea, obilazak tunela Ravne i obilazak Piramide Sunca</w:t>
      </w:r>
      <w:r w:rsidR="00717A9B" w:rsidRPr="00717A9B">
        <w:rPr>
          <w:rFonts w:ascii="Candara" w:hAnsi="Candara" w:cs="Arial"/>
          <w:sz w:val="15"/>
          <w:szCs w:val="15"/>
        </w:rPr>
        <w:t xml:space="preserve">) </w:t>
      </w:r>
      <w:r w:rsidR="00717A9B" w:rsidRPr="00717A9B">
        <w:rPr>
          <w:rFonts w:ascii="Candara" w:hAnsi="Candara" w:cs="Arial"/>
          <w:b/>
          <w:sz w:val="15"/>
          <w:szCs w:val="15"/>
        </w:rPr>
        <w:t xml:space="preserve">25 evra </w:t>
      </w:r>
      <w:r w:rsidR="00717A9B" w:rsidRPr="00717A9B">
        <w:rPr>
          <w:rFonts w:ascii="Candara" w:hAnsi="Candara" w:cs="Helvetica"/>
          <w:b/>
          <w:bCs/>
          <w:color w:val="FF0000"/>
          <w:sz w:val="15"/>
          <w:szCs w:val="15"/>
          <w:shd w:val="clear" w:color="auto" w:fill="FFFFFF"/>
        </w:rPr>
        <w:t>OBAVEZNO PRIJAVLJIVANJE ZA OVAJ IZLET U AGENCIJI PRILIKOM SKLAPANJA UGOVORA O PUTOVANJU ZBOG REZERVACIJE TERMINA ZA GRUPE - PLAĆANJE VODIČU NA LICU MESTA. AGENCIJA NE GARANTUJE MOGUĆNOST NAKNADNE PRIJAVE TOKOM PUTOVANJA.</w:t>
      </w:r>
    </w:p>
    <w:p w14:paraId="190C3E45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/>
          <w:sz w:val="15"/>
          <w:szCs w:val="15"/>
        </w:rPr>
        <w:t>NAPOMENA</w:t>
      </w:r>
      <w:r w:rsidRPr="008F1602">
        <w:rPr>
          <w:rFonts w:ascii="Candara" w:hAnsi="Candara" w:cs="Arial"/>
          <w:sz w:val="15"/>
          <w:szCs w:val="15"/>
        </w:rPr>
        <w:t xml:space="preserve"> </w:t>
      </w:r>
    </w:p>
    <w:p w14:paraId="1E9D663E" w14:textId="545473E4" w:rsidR="00B34493" w:rsidRDefault="00B34493" w:rsidP="00B34493">
      <w:pPr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sz w:val="15"/>
          <w:szCs w:val="15"/>
        </w:rPr>
        <w:t xml:space="preserve">Fakultativni izleti nisu obavezni deo programa i zavise od broja prijavljenih putnika. Cena se uglavnom sastoji od troškova rezervacije, prevoza, parkinga, vodiča, ulaznica, organizacije... </w:t>
      </w:r>
      <w:r w:rsidRPr="008F1602">
        <w:rPr>
          <w:rFonts w:ascii="Candara" w:hAnsi="Candara" w:cs="Arial"/>
          <w:sz w:val="15"/>
          <w:szCs w:val="15"/>
          <w:shd w:val="clear" w:color="auto" w:fill="FFFFFF"/>
        </w:rPr>
        <w:t>Cene izleta podložne su promenama u slučaju nedovoljnog broja prijavljenih putnika ili u slučaju promena cena ulaznica na lokalitetima.</w:t>
      </w:r>
      <w:r w:rsidRPr="008F1602">
        <w:rPr>
          <w:rFonts w:ascii="Candara" w:hAnsi="Candara" w:cs="Arial"/>
          <w:sz w:val="15"/>
          <w:szCs w:val="15"/>
        </w:rPr>
        <w:t xml:space="preserve"> Agencija ne snosi odgovornost promene cene ulaznica na lokalitetima u odnosu na dan izlaska programa. </w:t>
      </w:r>
      <w:r w:rsidRPr="008F1602">
        <w:rPr>
          <w:rFonts w:ascii="Candara" w:hAnsi="Candara" w:cs="Arial"/>
          <w:sz w:val="15"/>
          <w:szCs w:val="15"/>
          <w:shd w:val="clear" w:color="auto" w:fill="FFFFFF"/>
        </w:rPr>
        <w:t>U slučaju nedovoljnog broja putnika, organizator izleta zadržava pravo ponuditi korigovane, više cene u odnosu na zainteresovani broj putnika koje isti nisu u obavezi da prihvate.</w:t>
      </w:r>
      <w:r w:rsidRPr="008F1602">
        <w:rPr>
          <w:rFonts w:ascii="Candara" w:hAnsi="Candara" w:cs="Arial"/>
          <w:sz w:val="15"/>
          <w:szCs w:val="15"/>
        </w:rPr>
        <w:t xml:space="preserve"> Termini fakultativnih izleta su promenljivi i zavise od slobodnih termina po lokalitetima, broja prijavljenih putnika i objektivnih okolnosti. Izvršilac usluga na odredištu je inopartner.</w:t>
      </w:r>
    </w:p>
    <w:p w14:paraId="176810B9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u w:val="single"/>
          <w:lang w:val="sl-SI"/>
        </w:rPr>
      </w:pPr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OPIS SMEŠTAJA - </w:t>
      </w:r>
      <w:r w:rsidRPr="008F1602">
        <w:rPr>
          <w:rFonts w:ascii="Candara" w:hAnsi="Candara" w:cs="Arial"/>
          <w:b/>
          <w:i/>
          <w:sz w:val="15"/>
          <w:szCs w:val="15"/>
        </w:rPr>
        <w:t>opisi smeštajnih objekata su informativnog karaktera</w:t>
      </w:r>
    </w:p>
    <w:p w14:paraId="485D3460" w14:textId="38BA10C1" w:rsidR="00B34493" w:rsidRPr="008F1602" w:rsidRDefault="00B34493" w:rsidP="00B34493">
      <w:pPr>
        <w:spacing w:after="0"/>
        <w:jc w:val="both"/>
        <w:rPr>
          <w:rFonts w:ascii="Candara" w:hAnsi="Candara" w:cs="Arial"/>
          <w:color w:val="000000"/>
          <w:sz w:val="15"/>
          <w:szCs w:val="15"/>
          <w:shd w:val="clear" w:color="auto" w:fill="FFFFFF"/>
        </w:rPr>
      </w:pPr>
      <w:bookmarkStart w:id="0" w:name="_Hlk4416622"/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Hotel </w:t>
      </w:r>
      <w:bookmarkEnd w:id="0"/>
      <w:r w:rsidRPr="008F1602">
        <w:rPr>
          <w:rFonts w:ascii="Candara" w:hAnsi="Candara" w:cs="Arial"/>
          <w:b/>
          <w:i/>
          <w:iCs/>
          <w:sz w:val="15"/>
          <w:szCs w:val="15"/>
          <w:lang w:val="sl-SI"/>
        </w:rPr>
        <w:t>WALTER 4*</w:t>
      </w:r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 </w:t>
      </w:r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Nalazi se u Sarajevo, na liniji gradskog prevoza. Tramvajem je povezan sa centrom grada. Sobe poseduju TWC, TV, klimu... Sobe su 1/2 i 1/2+1 (</w:t>
      </w:r>
      <w:r w:rsidRPr="008F1602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r w:rsidRPr="008F1602">
        <w:rPr>
          <w:rFonts w:ascii="Candara" w:hAnsi="Candara" w:cs="Arial"/>
          <w:sz w:val="15"/>
          <w:szCs w:val="15"/>
        </w:rPr>
        <w:t xml:space="preserve">pomoćni ležaj manjih dimenzija - </w:t>
      </w:r>
      <w:r w:rsidRPr="008F1602">
        <w:rPr>
          <w:rFonts w:ascii="Candara" w:hAnsi="Candara" w:cs="Arial"/>
          <w:b/>
          <w:i/>
          <w:sz w:val="15"/>
          <w:szCs w:val="15"/>
        </w:rPr>
        <w:t>isključivo na upit</w:t>
      </w:r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) ležajem. Hotel ima restoran u kom se poslužuje doručak. Doručak je na bazi švedskog stola – samoposluživanje. Do skoro je nosio naziv hotel Emiran. </w:t>
      </w:r>
      <w:hyperlink r:id="rId11" w:history="1">
        <w:r w:rsidRPr="008F1602">
          <w:rPr>
            <w:rStyle w:val="Hyperlink"/>
            <w:rFonts w:ascii="Candara" w:hAnsi="Candara"/>
            <w:i/>
            <w:iCs/>
            <w:color w:val="FF0000"/>
            <w:sz w:val="15"/>
            <w:szCs w:val="15"/>
          </w:rPr>
          <w:t>walterhotel.com/</w:t>
        </w:r>
      </w:hyperlink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  </w:t>
      </w:r>
    </w:p>
    <w:p w14:paraId="6AA9881C" w14:textId="65E897ED" w:rsidR="00B34493" w:rsidRPr="008F1602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Candara" w:hAnsi="Candara" w:cs="Arial"/>
          <w:bCs w:val="0"/>
          <w:i/>
          <w:sz w:val="15"/>
          <w:szCs w:val="15"/>
        </w:rPr>
      </w:pPr>
      <w:r w:rsidRPr="008F1602">
        <w:rPr>
          <w:rFonts w:ascii="Candara" w:hAnsi="Candara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DC4FA0F" w14:textId="6D220960" w:rsidR="008F1602" w:rsidRPr="00DB3AB7" w:rsidRDefault="00B34493" w:rsidP="00DB3AB7">
      <w:pPr>
        <w:spacing w:after="0"/>
        <w:ind w:left="426" w:hanging="426"/>
        <w:jc w:val="center"/>
        <w:rPr>
          <w:rFonts w:ascii="Candara" w:hAnsi="Candara" w:cs="Arial"/>
          <w:b/>
          <w:i/>
          <w:sz w:val="15"/>
          <w:szCs w:val="15"/>
          <w:shd w:val="clear" w:color="auto" w:fill="FFFFFF"/>
        </w:rPr>
      </w:pP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8F1602">
        <w:rPr>
          <w:rFonts w:ascii="Candara" w:hAnsi="Candara" w:cs="Arial"/>
          <w:b/>
          <w:bCs/>
          <w:i/>
          <w:sz w:val="15"/>
          <w:szCs w:val="15"/>
          <w:lang w:eastAsia="sr-Latn-RS"/>
        </w:rPr>
        <w:t>4700000</w:t>
      </w:r>
      <w:r w:rsidR="00A4593F">
        <w:rPr>
          <w:rFonts w:ascii="Candara" w:hAnsi="Candara" w:cs="Arial"/>
          <w:b/>
          <w:bCs/>
          <w:i/>
          <w:sz w:val="15"/>
          <w:szCs w:val="15"/>
          <w:lang w:eastAsia="sr-Latn-RS"/>
        </w:rPr>
        <w:t>45792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 OD </w:t>
      </w:r>
      <w:r w:rsidR="00A4593F">
        <w:rPr>
          <w:rFonts w:ascii="Candara" w:hAnsi="Candara" w:cs="Arial"/>
          <w:b/>
          <w:i/>
          <w:sz w:val="15"/>
          <w:szCs w:val="15"/>
          <w:shd w:val="clear" w:color="auto" w:fill="FFFFFF"/>
        </w:rPr>
        <w:t>25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>.</w:t>
      </w:r>
      <w:r w:rsidR="00A4593F">
        <w:rPr>
          <w:rFonts w:ascii="Candara" w:hAnsi="Candara" w:cs="Arial"/>
          <w:b/>
          <w:i/>
          <w:sz w:val="15"/>
          <w:szCs w:val="15"/>
          <w:shd w:val="clear" w:color="auto" w:fill="FFFFFF"/>
        </w:rPr>
        <w:t>1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>1.202</w:t>
      </w:r>
      <w:r w:rsidR="004E6EFB">
        <w:rPr>
          <w:rFonts w:ascii="Candara" w:hAnsi="Candara" w:cs="Arial"/>
          <w:b/>
          <w:i/>
          <w:sz w:val="15"/>
          <w:szCs w:val="15"/>
          <w:shd w:val="clear" w:color="auto" w:fill="FFFFFF"/>
        </w:rPr>
        <w:t>0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. GODINE - </w:t>
      </w:r>
      <w:r w:rsidRPr="008F1602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ROK VAŽENJA 01.10.202</w:t>
      </w:r>
      <w:r w:rsidR="00A4593F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1</w:t>
      </w:r>
      <w:r w:rsidRPr="008F1602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. GODINE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</w:t>
      </w:r>
      <w:r w:rsidRPr="008F1602">
        <w:rPr>
          <w:rFonts w:ascii="Candara" w:hAnsi="Candara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 xml:space="preserve">, U VISINI OD </w:t>
      </w:r>
      <w:r w:rsidR="00A4593F">
        <w:rPr>
          <w:rFonts w:ascii="Candara" w:hAnsi="Candara" w:cs="Arial"/>
          <w:b/>
          <w:i/>
          <w:sz w:val="15"/>
          <w:szCs w:val="15"/>
          <w:shd w:val="clear" w:color="auto" w:fill="FFFFFF"/>
        </w:rPr>
        <w:t>50</w:t>
      </w:r>
      <w:r w:rsidRPr="008F1602">
        <w:rPr>
          <w:rFonts w:ascii="Candara" w:hAnsi="Candara" w:cs="Arial"/>
          <w:b/>
          <w:i/>
          <w:sz w:val="15"/>
          <w:szCs w:val="15"/>
          <w:shd w:val="clear" w:color="auto" w:fill="FFFFFF"/>
        </w:rPr>
        <w:t>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1B76DDB1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PROGRAM JE RAĐEN NA BAZI MINIMUM 70 PUTNIKA</w:t>
      </w:r>
    </w:p>
    <w:p w14:paraId="3A2382A1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U SLUČAJU NEDOVOLJNOG BROJA PUTNIKA ROK ZA OTKAZ PUTOVANJA JE PET DANA PRE POČETKA PUTOVANJA</w:t>
      </w:r>
    </w:p>
    <w:p w14:paraId="7F571E38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AGENCIJA ZADRŽAVA PRAVO KOREKCIJE CENA U SLUČAJU PROMENA NA DEVIZNOM TRŽIŠTU</w:t>
      </w:r>
    </w:p>
    <w:p w14:paraId="4E76A128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AGENCIJA NE SNOSI ODGOVORNOST ZA EVENTUALNE DRUGAČIJE USMENE INFORMACIJE O PROGRAMU PUTOVANJA</w:t>
      </w:r>
    </w:p>
    <w:p w14:paraId="3811554C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b/>
          <w:sz w:val="14"/>
          <w:szCs w:val="14"/>
          <w:lang w:val="es-ES_tradnl"/>
        </w:rPr>
      </w:pPr>
      <w:r w:rsidRPr="00DB3AB7">
        <w:rPr>
          <w:rFonts w:ascii="Candara" w:hAnsi="Candara" w:cs="Arial"/>
          <w:sz w:val="14"/>
          <w:szCs w:val="14"/>
          <w:lang w:val="es-ES_tradnl"/>
        </w:rPr>
        <w:t>ORGANIZATOR ZADRŽAVA PRAVO PROMENE REDOSLEDA POJEDINIH SADRŽAJA U PROGRAMU</w:t>
      </w:r>
    </w:p>
    <w:p w14:paraId="0C020F51" w14:textId="77777777" w:rsidR="00B34493" w:rsidRPr="00DB3AB7" w:rsidRDefault="00B34493" w:rsidP="00B34493">
      <w:pPr>
        <w:spacing w:after="0"/>
        <w:jc w:val="center"/>
        <w:rPr>
          <w:rFonts w:ascii="Candara" w:hAnsi="Candara" w:cs="Arial"/>
          <w:b/>
          <w:sz w:val="14"/>
          <w:szCs w:val="14"/>
          <w:lang w:val="es-ES_tradnl"/>
        </w:rPr>
      </w:pPr>
      <w:r w:rsidRPr="00DB3AB7">
        <w:rPr>
          <w:rFonts w:ascii="Candara" w:hAnsi="Candara" w:cs="Arial"/>
          <w:b/>
          <w:sz w:val="14"/>
          <w:szCs w:val="14"/>
          <w:lang w:val="es-ES_tradnl"/>
        </w:rPr>
        <w:t>UZ OVAJ PROGRAM VAŽE OPŠTI USLOVI PUTOVANJA TURISTIČKE AGENCIJE TRAVELLINO</w:t>
      </w:r>
    </w:p>
    <w:p w14:paraId="46124D93" w14:textId="77777777" w:rsidR="00B34493" w:rsidRPr="00DB3AB7" w:rsidRDefault="00B34493" w:rsidP="00B34493">
      <w:pPr>
        <w:spacing w:after="0"/>
        <w:jc w:val="center"/>
        <w:rPr>
          <w:rFonts w:ascii="Candara" w:hAnsi="Candara" w:cs="Arial"/>
          <w:b/>
          <w:sz w:val="14"/>
          <w:szCs w:val="14"/>
          <w:lang w:val="es-ES_tradnl"/>
        </w:rPr>
      </w:pPr>
      <w:r w:rsidRPr="00DB3AB7">
        <w:rPr>
          <w:rFonts w:ascii="Candara" w:hAnsi="Candara" w:cs="Arial"/>
          <w:b/>
          <w:sz w:val="14"/>
          <w:szCs w:val="14"/>
          <w:lang w:val="es-ES_tradnl"/>
        </w:rPr>
        <w:t>POSEBNE NAPOMENE SU SASTAVNI DEO PROGRAMA PUTOVANJA</w:t>
      </w:r>
    </w:p>
    <w:p w14:paraId="4736CE41" w14:textId="5DEF0513" w:rsidR="00B34493" w:rsidRPr="00DB3AB7" w:rsidRDefault="00B34493" w:rsidP="00B34493">
      <w:pPr>
        <w:spacing w:after="0"/>
        <w:jc w:val="center"/>
        <w:rPr>
          <w:rFonts w:ascii="Candara" w:hAnsi="Candara" w:cs="Arial"/>
          <w:b/>
          <w:sz w:val="14"/>
          <w:szCs w:val="14"/>
          <w:lang w:val="sl-SI"/>
        </w:rPr>
      </w:pPr>
      <w:r w:rsidRPr="00DB3AB7">
        <w:rPr>
          <w:rFonts w:ascii="Candara" w:hAnsi="Candara" w:cs="Arial"/>
          <w:b/>
          <w:sz w:val="14"/>
          <w:szCs w:val="14"/>
          <w:lang w:val="sl-SI"/>
        </w:rPr>
        <w:t xml:space="preserve">ORGANIZATOR PUTOVANJA TURISTIČKA AGENCIJA TRAVELLINO, LICENCA OTP </w:t>
      </w:r>
      <w:r w:rsidR="008F1602" w:rsidRPr="00DB3AB7">
        <w:rPr>
          <w:rFonts w:ascii="Candara" w:hAnsi="Candara" w:cs="Arial"/>
          <w:b/>
          <w:sz w:val="14"/>
          <w:szCs w:val="14"/>
          <w:lang w:val="sl-SI"/>
        </w:rPr>
        <w:t>456</w:t>
      </w:r>
      <w:r w:rsidRPr="00DB3AB7">
        <w:rPr>
          <w:rFonts w:ascii="Candara" w:hAnsi="Candara" w:cs="Arial"/>
          <w:b/>
          <w:sz w:val="14"/>
          <w:szCs w:val="14"/>
          <w:lang w:val="sl-SI"/>
        </w:rPr>
        <w:t>/2020, kategorija A</w:t>
      </w:r>
      <w:r w:rsidR="008F1602" w:rsidRPr="00DB3AB7">
        <w:rPr>
          <w:rFonts w:ascii="Candara" w:hAnsi="Candara" w:cs="Arial"/>
          <w:b/>
          <w:sz w:val="14"/>
          <w:szCs w:val="14"/>
          <w:lang w:val="sl-SI"/>
        </w:rPr>
        <w:t>1</w:t>
      </w:r>
      <w:r w:rsidRPr="00DB3AB7">
        <w:rPr>
          <w:rFonts w:ascii="Candara" w:hAnsi="Candara" w:cs="Arial"/>
          <w:b/>
          <w:sz w:val="14"/>
          <w:szCs w:val="14"/>
          <w:lang w:val="sl-SI"/>
        </w:rPr>
        <w:t>0</w:t>
      </w:r>
    </w:p>
    <w:p w14:paraId="1C9362E4" w14:textId="2F73D60F" w:rsidR="00B34493" w:rsidRPr="00DB3AB7" w:rsidRDefault="00B34493" w:rsidP="00B34493">
      <w:pPr>
        <w:spacing w:after="0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 xml:space="preserve">broj programa </w:t>
      </w:r>
      <w:r w:rsidR="008F1602" w:rsidRPr="00DB3AB7">
        <w:rPr>
          <w:rFonts w:ascii="Candara" w:hAnsi="Candara" w:cs="Arial"/>
          <w:sz w:val="14"/>
          <w:szCs w:val="14"/>
          <w:lang w:val="sl-SI"/>
        </w:rPr>
        <w:t>00</w:t>
      </w:r>
      <w:r w:rsidR="00D5546A">
        <w:rPr>
          <w:rFonts w:ascii="Candara" w:hAnsi="Candara" w:cs="Arial"/>
          <w:sz w:val="14"/>
          <w:szCs w:val="14"/>
          <w:lang w:val="sl-SI"/>
        </w:rPr>
        <w:t>9</w:t>
      </w:r>
      <w:r w:rsidRPr="00DB3AB7">
        <w:rPr>
          <w:rFonts w:ascii="Candara" w:hAnsi="Candara" w:cs="Arial"/>
          <w:sz w:val="14"/>
          <w:szCs w:val="14"/>
          <w:lang w:val="sl-SI"/>
        </w:rPr>
        <w:t>/202</w:t>
      </w:r>
      <w:r w:rsidR="008F1602" w:rsidRPr="00DB3AB7">
        <w:rPr>
          <w:rFonts w:ascii="Candara" w:hAnsi="Candara" w:cs="Arial"/>
          <w:sz w:val="14"/>
          <w:szCs w:val="14"/>
          <w:lang w:val="sl-SI"/>
        </w:rPr>
        <w:t>1</w:t>
      </w:r>
      <w:r w:rsidRPr="00DB3AB7">
        <w:rPr>
          <w:rFonts w:ascii="Candara" w:hAnsi="Candara" w:cs="Arial"/>
          <w:sz w:val="14"/>
          <w:szCs w:val="14"/>
          <w:lang w:val="sl-SI"/>
        </w:rPr>
        <w:t xml:space="preserve"> </w:t>
      </w:r>
    </w:p>
    <w:p w14:paraId="5D457F0C" w14:textId="77777777" w:rsidR="00B34493" w:rsidRPr="008F1602" w:rsidRDefault="00B34493" w:rsidP="00B34493">
      <w:pPr>
        <w:spacing w:after="0"/>
        <w:rPr>
          <w:rFonts w:ascii="Candara" w:eastAsia="Calibri" w:hAnsi="Candara" w:cs="Arial"/>
          <w:b/>
          <w:sz w:val="4"/>
          <w:szCs w:val="4"/>
          <w:u w:val="single"/>
        </w:rPr>
      </w:pPr>
    </w:p>
    <w:p w14:paraId="4E27CE5E" w14:textId="77777777" w:rsidR="00B34493" w:rsidRPr="00DB3AB7" w:rsidRDefault="00B34493" w:rsidP="00B34493">
      <w:pPr>
        <w:shd w:val="clear" w:color="auto" w:fill="D9D9D9"/>
        <w:spacing w:after="0"/>
        <w:rPr>
          <w:rFonts w:ascii="Candara" w:eastAsia="Calibri" w:hAnsi="Candara" w:cs="Arial"/>
          <w:b/>
          <w:sz w:val="14"/>
          <w:szCs w:val="14"/>
        </w:rPr>
      </w:pPr>
      <w:r w:rsidRPr="00DB3AB7">
        <w:rPr>
          <w:rFonts w:ascii="Candara" w:eastAsia="Calibri" w:hAnsi="Candara" w:cs="Arial"/>
          <w:b/>
          <w:sz w:val="14"/>
          <w:szCs w:val="14"/>
        </w:rPr>
        <w:t xml:space="preserve">POSEBNE NAPOMENE </w:t>
      </w:r>
    </w:p>
    <w:p w14:paraId="6824D246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Calibri"/>
          <w:sz w:val="14"/>
          <w:szCs w:val="14"/>
          <w:shd w:val="clear" w:color="auto" w:fill="FFFFFF"/>
        </w:rPr>
        <w:t>Prva promena po već zaključenom ugovoru je moguća bez nadoknade. Kod svake naredne promene već zaključenog ugovora (datuma polaska i povratka, imena putnika, broja putnika sa ugovora, smeštajnog objekata…), agencija zadržava pravo naplate administrativnih troškova u iznosu od 1000 dinara po ugovoru.</w:t>
      </w:r>
    </w:p>
    <w:p w14:paraId="67A3B75F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bCs/>
          <w:sz w:val="14"/>
          <w:szCs w:val="14"/>
        </w:rPr>
        <w:t>Redosled sedenja u autobusu se pravi prema datumu uplate tj sklapanja Ugovora o putovanju</w:t>
      </w:r>
      <w:r w:rsidRPr="00DB3AB7">
        <w:rPr>
          <w:rFonts w:ascii="Candara" w:hAnsi="Candara" w:cs="Arial"/>
          <w:sz w:val="14"/>
          <w:szCs w:val="14"/>
        </w:rPr>
        <w:t>. Prilikom pravljenja redosleda sedenja uzimaju se u obzir stariji putnici, trudnice, porodice sa decom (do 12 godina), putnici sa dokumentovanim zdravstvenim problemima… Prvi red sedi</w:t>
      </w:r>
      <w:r w:rsidRPr="00DB3AB7">
        <w:rPr>
          <w:rFonts w:ascii="Candara" w:hAnsi="Candara" w:cs="Arial"/>
          <w:sz w:val="14"/>
          <w:szCs w:val="14"/>
          <w:lang w:val="sr-Latn-RS"/>
        </w:rPr>
        <w:t>šta su službena sedišta i ako nema potrebe, ne izdaju se putnicima. Putnik je dužan da prihvati sedište koje mu agencija dodeli.</w:t>
      </w:r>
      <w:r w:rsidRPr="00DB3AB7">
        <w:rPr>
          <w:rFonts w:ascii="Candara" w:hAnsi="Candara" w:cs="Arial"/>
          <w:sz w:val="14"/>
          <w:szCs w:val="14"/>
        </w:rPr>
        <w:t xml:space="preserve"> </w:t>
      </w:r>
    </w:p>
    <w:p w14:paraId="0EBE9F97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>Putnik je dužan da prilikom potpisivanja ugovora dostavi organizatoru putovanja sve tražene podatke, uključujući i broj isprave sa kojom se prelazi granica. Ukoliko prilikom potpisivanja ugovora nije dostavio traženi podatak, rok za dostavu je 48 sati.</w:t>
      </w:r>
    </w:p>
    <w:p w14:paraId="41FD22CC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>Za putnike koji poseduju crveni biometrijski pasoš Republike Srbije, za ulazak u EU pasoš treba da važi minimum 3 meseca od dana povratka sa putovanja, a za ulazak u Republiku Tursku minimum 6 meseci od dana povratka sa putovanja.</w:t>
      </w:r>
    </w:p>
    <w:p w14:paraId="272CB5C4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 xml:space="preserve">Organizator putovanja nije ovlašćen i ne ceni valjanost putnih i drugih isprava. Putnici koji nisu državljani Srbije u obavezi su da se sami upoznaju sa viznim režimom zemlje u koju putuju.  Preporučuje se putnicima da se o uslovima ulaska u zemlje EU (potrebna novčana sredstva za boravak, zdravstveno osiguranje, potvrde o smeštaju...) informišu na sajtu Delegacije EU u Srbiji www.europa.rs ili u ambasadi ili konzulatu zemlje u koju putuju i kroz koje prolaze. Agencija ne snosi odgovornost u slučaju da pogranične vlasti onemoguće putniku ulaz na teritoriju EU. </w:t>
      </w:r>
    </w:p>
    <w:p w14:paraId="7945E8E1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bookmarkStart w:id="1" w:name="_Hlk8648707"/>
      <w:r w:rsidRPr="00DB3AB7">
        <w:rPr>
          <w:rFonts w:ascii="Candara" w:hAnsi="Candara" w:cs="Arial"/>
          <w:sz w:val="14"/>
          <w:szCs w:val="14"/>
        </w:rPr>
        <w:t>Ukoliko putnici izvrše doplatu za dodatno sedište u autobusu, nemaju prava na refundiranje novca nakon putovanja ukoliko u autobusu ostane još slobodnih mesta.</w:t>
      </w:r>
      <w:bookmarkEnd w:id="1"/>
    </w:p>
    <w:p w14:paraId="0A04074A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bCs/>
          <w:sz w:val="14"/>
          <w:szCs w:val="14"/>
          <w:lang w:val="pl-PL"/>
        </w:rPr>
        <w:t>Zaustavljanje radi usputnih odmora</w:t>
      </w:r>
      <w:r w:rsidRPr="00DB3AB7">
        <w:rPr>
          <w:rFonts w:ascii="Candara" w:hAnsi="Candara" w:cs="Arial"/>
          <w:sz w:val="14"/>
          <w:szCs w:val="14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Mole se putnici </w:t>
      </w:r>
      <w:r w:rsidRPr="00DB3AB7">
        <w:rPr>
          <w:rFonts w:ascii="Candara" w:hAnsi="Candara" w:cs="Arial"/>
          <w:bCs/>
          <w:sz w:val="14"/>
          <w:szCs w:val="14"/>
          <w:lang w:val="pl-PL"/>
        </w:rPr>
        <w:t>da vode računa o svojim putnim ispravama, novcu i stvarima</w:t>
      </w:r>
      <w:r w:rsidRPr="00DB3AB7">
        <w:rPr>
          <w:rFonts w:ascii="Candara" w:hAnsi="Candara" w:cs="Arial"/>
          <w:sz w:val="14"/>
          <w:szCs w:val="14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bCs/>
          <w:sz w:val="14"/>
          <w:szCs w:val="14"/>
          <w:lang w:val="pl-PL"/>
        </w:rPr>
        <w:t>Napominjemo da je putovanje grupno i tome je sve podređeno</w:t>
      </w:r>
      <w:r w:rsidRPr="00DB3AB7">
        <w:rPr>
          <w:rFonts w:ascii="Candara" w:hAnsi="Candara" w:cs="Arial"/>
          <w:sz w:val="14"/>
          <w:szCs w:val="14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DB3AB7">
        <w:rPr>
          <w:rFonts w:ascii="Candara" w:hAnsi="Candara" w:cs="Arial"/>
          <w:bCs/>
          <w:sz w:val="14"/>
          <w:szCs w:val="14"/>
          <w:lang w:val="pl-PL"/>
        </w:rPr>
        <w:t>za grupno putovanje potrebno je puno razumevanje među putnicima i osećaj kolektivizma</w:t>
      </w:r>
      <w:r w:rsidRPr="00DB3AB7">
        <w:rPr>
          <w:rFonts w:ascii="Candara" w:hAnsi="Candara" w:cs="Arial"/>
          <w:sz w:val="14"/>
          <w:szCs w:val="14"/>
          <w:lang w:val="pl-PL"/>
        </w:rPr>
        <w:t>.</w:t>
      </w:r>
    </w:p>
    <w:p w14:paraId="0510FBD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DB3AB7">
        <w:rPr>
          <w:rFonts w:ascii="Candara" w:hAnsi="Candara" w:cs="Arial"/>
          <w:bCs/>
          <w:sz w:val="14"/>
          <w:szCs w:val="14"/>
          <w:lang w:val="pl-PL"/>
        </w:rPr>
        <w:t>“tax free”</w:t>
      </w:r>
      <w:r w:rsidRPr="00DB3AB7">
        <w:rPr>
          <w:rFonts w:ascii="Candara" w:hAnsi="Candara" w:cs="Arial"/>
          <w:sz w:val="14"/>
          <w:szCs w:val="14"/>
          <w:lang w:val="pl-PL"/>
        </w:rPr>
        <w:t xml:space="preserve"> pa Vas molimo da to imate u vidu.</w:t>
      </w:r>
    </w:p>
    <w:p w14:paraId="50B7A8D3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2DA59E48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U smeštajne objekte se ulazi prvog dana boravka od 15:00h (postoji mogućnost ranijeg ulaska), a napuštaju se poslednjeg dana boravka najkasnije do 09:00h. </w:t>
      </w:r>
      <w:r w:rsidRPr="00DB3AB7">
        <w:rPr>
          <w:rFonts w:ascii="Candara" w:hAnsi="Candara" w:cs="Arial"/>
          <w:sz w:val="14"/>
          <w:szCs w:val="14"/>
        </w:rPr>
        <w:t>Svaki hotel ima restoran. Svaka soba ima tuš / WC. Smeštaj iz ove ponude registrovan je, pregledan i standardizovan od strane Nacionalne turističke asocijacije zemlje u kojoj se nalazi. Organizator putovanja u slučaju ne objavljivanja tačnog imena hotela, obavezuje se da ime postavi najkasnije 7 dana pre polaska na put. U slučaju promene hotela, organizator je dužan o tome obavestiti sve putnike, a zamenjen hotel mora u svemu odgovarati standardima hotela datog u opisu programa.</w:t>
      </w:r>
    </w:p>
    <w:p w14:paraId="45B60905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 xml:space="preserve">Opisi smeštajnih objekata su informativnog karaktera. Za eventualna odstupanja i kvalitet usluge u okviru smeštajnih objekata, organizator putovanja ne snosi odgovornost jer to isključivo zavisi od smeštajnih objekata. Neki od dopunskih sadržaja smeštajnih objekta su dostupni uz doplatu. Postoji mogućnost odstupanja i promena oko dostupnosti nekih sadržaja, jer isključivo zavise od smeštajnih objekata (npr. sef, parking, mini-bar, TV, klima uređaj, fen za kosu, internet...). </w:t>
      </w:r>
      <w:r w:rsidRPr="00DB3AB7">
        <w:rPr>
          <w:rFonts w:ascii="Candara" w:hAnsi="Candara" w:cs="Arial"/>
          <w:sz w:val="14"/>
          <w:szCs w:val="14"/>
          <w:shd w:val="clear" w:color="auto" w:fill="FFFFFF"/>
        </w:rPr>
        <w:t>Savetujemo da se i sami više informišete o istima putem interneta, na društvenim mrežama i specijalizovanim portalima koji pružaju tu vrstu pomoći putnicima poput </w:t>
      </w:r>
      <w:hyperlink r:id="rId12" w:tgtFrame="_blank" w:history="1">
        <w:r w:rsidRPr="00DB3AB7">
          <w:rPr>
            <w:rStyle w:val="Hyperlink"/>
            <w:rFonts w:ascii="Candara" w:hAnsi="Candara" w:cs="Arial"/>
            <w:iCs/>
            <w:color w:val="auto"/>
            <w:sz w:val="14"/>
            <w:szCs w:val="14"/>
            <w:shd w:val="clear" w:color="auto" w:fill="FFFFFF"/>
          </w:rPr>
          <w:t>www.tripadvisor.com</w:t>
        </w:r>
      </w:hyperlink>
      <w:r w:rsidRPr="00DB3AB7">
        <w:rPr>
          <w:rFonts w:ascii="Candara" w:hAnsi="Candara" w:cs="Arial"/>
          <w:sz w:val="14"/>
          <w:szCs w:val="14"/>
        </w:rPr>
        <w:t xml:space="preserve">, </w:t>
      </w:r>
      <w:hyperlink r:id="rId13" w:history="1">
        <w:r w:rsidRPr="00DB3AB7">
          <w:rPr>
            <w:rStyle w:val="Hyperlink"/>
            <w:rFonts w:ascii="Candara" w:hAnsi="Candara" w:cs="Arial"/>
            <w:color w:val="auto"/>
            <w:sz w:val="14"/>
            <w:szCs w:val="14"/>
          </w:rPr>
          <w:t>www.booking.com</w:t>
        </w:r>
      </w:hyperlink>
      <w:r w:rsidRPr="00DB3AB7">
        <w:rPr>
          <w:rFonts w:ascii="Candara" w:hAnsi="Candara" w:cs="Arial"/>
          <w:sz w:val="14"/>
          <w:szCs w:val="14"/>
        </w:rPr>
        <w:t>…</w:t>
      </w:r>
    </w:p>
    <w:p w14:paraId="7384EEFD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>Organizator putovanja ne može da utiče na razmeštaj po sobama jer to isključivo zavisi od recepcije smeštajnog objekta.</w:t>
      </w:r>
    </w:p>
    <w:p w14:paraId="4DD1488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>Zahtevi za konektovane sobe, family sobe i sl uzeće se u razmatranje ali grupni autobuski aranžmani ne podrazumevaju ovakvu vrstu smeštaja niti izbora soba i njihovog sadržaja (balkon, terasa, pušačka soba, spratnost, francuski ležaj…). Agencija organizator ne može obećavati ovakve usluge.</w:t>
      </w:r>
    </w:p>
    <w:p w14:paraId="70D792F1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>Smeštaj na grupnim aranžmanima ovog tipa je u dvokrevetnim ili dvokrevetnim sobama sa pomoćnim ležajem namenjene za smeštaj treće osobe. Sobe sa pomoćnim ležajem su manje komforne, a treći ležaj je pomoćni i može biti standardnih ili manjih dimenzija.</w:t>
      </w:r>
    </w:p>
    <w:p w14:paraId="192D2116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sv-SE"/>
        </w:rPr>
        <w:t>Sva vremena u programima putovanja su data po lokalnom vremenu zemlje u kojoj se boravi.</w:t>
      </w:r>
    </w:p>
    <w:p w14:paraId="735B1471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Maloletni putnici prilikom putovanja moraju imati overenu saglasnost roditelja.</w:t>
      </w:r>
    </w:p>
    <w:p w14:paraId="2235BC4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bCs/>
          <w:sz w:val="14"/>
          <w:szCs w:val="14"/>
        </w:rPr>
        <w:t>Međunarodno putno zdravstveno osiguranje je obavezno za pojedine destinacije. Savetujemo Vas da isto posedujete za sva Vaša putovanja jer u suprotnom sami snosite odgovornost za eventualne posledice prilikom kontrole države u koju putujete kao i kontrole u državama kroz koje prolazite.</w:t>
      </w:r>
    </w:p>
    <w:p w14:paraId="0283EA93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>Za sve informacije date usmenim, telefonskim ili elektronskim putem agencija ne snosi odgovornost. Validan je samo pisani program putovanja istaknut u prostorijama agencije.</w:t>
      </w:r>
    </w:p>
    <w:p w14:paraId="19CABE87" w14:textId="77777777" w:rsidR="00B34493" w:rsidRPr="00DB3AB7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DB3AB7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Candara" w:hAnsi="Candara" w:cs="Arial"/>
          <w:sz w:val="14"/>
          <w:szCs w:val="14"/>
        </w:rPr>
      </w:pPr>
    </w:p>
    <w:p w14:paraId="184E3370" w14:textId="77777777" w:rsidR="00673569" w:rsidRPr="00DB3AB7" w:rsidRDefault="00673569" w:rsidP="00B34493">
      <w:pPr>
        <w:spacing w:after="0" w:line="240" w:lineRule="auto"/>
        <w:rPr>
          <w:rFonts w:ascii="Candara" w:hAnsi="Candara"/>
          <w:sz w:val="14"/>
          <w:szCs w:val="14"/>
        </w:rPr>
      </w:pPr>
    </w:p>
    <w:sectPr w:rsidR="00673569" w:rsidRPr="00DB3AB7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22404E"/>
    <w:rsid w:val="00226A93"/>
    <w:rsid w:val="00263D7D"/>
    <w:rsid w:val="002D1B1F"/>
    <w:rsid w:val="003A1186"/>
    <w:rsid w:val="0042428C"/>
    <w:rsid w:val="004E6EFB"/>
    <w:rsid w:val="005F774B"/>
    <w:rsid w:val="00615ACA"/>
    <w:rsid w:val="00673569"/>
    <w:rsid w:val="006A5D4E"/>
    <w:rsid w:val="006E0F4A"/>
    <w:rsid w:val="007003C3"/>
    <w:rsid w:val="00717A9B"/>
    <w:rsid w:val="00730933"/>
    <w:rsid w:val="007E4758"/>
    <w:rsid w:val="0080443C"/>
    <w:rsid w:val="008509E2"/>
    <w:rsid w:val="008F1602"/>
    <w:rsid w:val="00920B31"/>
    <w:rsid w:val="009B11C2"/>
    <w:rsid w:val="00A4593F"/>
    <w:rsid w:val="00B34493"/>
    <w:rsid w:val="00B6448A"/>
    <w:rsid w:val="00C163E2"/>
    <w:rsid w:val="00C52FE9"/>
    <w:rsid w:val="00D5546A"/>
    <w:rsid w:val="00DB3AB7"/>
    <w:rsid w:val="00E652B8"/>
    <w:rsid w:val="00EB5D39"/>
    <w:rsid w:val="00EC00B3"/>
    <w:rsid w:val="00EC2AFB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ok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padviso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lterhotel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h.wikipedia.org/wiki/Evrop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User</cp:lastModifiedBy>
  <cp:revision>13</cp:revision>
  <cp:lastPrinted>2021-01-18T11:25:00Z</cp:lastPrinted>
  <dcterms:created xsi:type="dcterms:W3CDTF">2021-01-18T11:18:00Z</dcterms:created>
  <dcterms:modified xsi:type="dcterms:W3CDTF">2021-01-25T12:08:00Z</dcterms:modified>
</cp:coreProperties>
</file>