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1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164"/>
        <w:gridCol w:w="1703"/>
        <w:gridCol w:w="1704"/>
        <w:gridCol w:w="2540"/>
      </w:tblGrid>
      <w:tr w:rsidR="00B23EAE" w14:paraId="1F2EB2BB" w14:textId="77777777" w:rsidTr="00965CF7">
        <w:trPr>
          <w:trHeight w:val="823"/>
        </w:trPr>
        <w:tc>
          <w:tcPr>
            <w:tcW w:w="10164" w:type="dxa"/>
            <w:shd w:val="clear" w:color="auto" w:fill="FF0000"/>
            <w:vAlign w:val="center"/>
          </w:tcPr>
          <w:p w14:paraId="6430DC13" w14:textId="77777777" w:rsidR="00B23EAE" w:rsidRPr="00006954" w:rsidRDefault="00B23EAE" w:rsidP="00BC6CD3">
            <w:pPr>
              <w:jc w:val="center"/>
              <w:rPr>
                <w:rFonts w:ascii="Candara" w:hAnsi="Candara"/>
                <w:b/>
                <w:color w:val="FFFFFF" w:themeColor="background1"/>
                <w:sz w:val="32"/>
                <w:szCs w:val="32"/>
              </w:rPr>
            </w:pPr>
            <w:r w:rsidRPr="00006954">
              <w:rPr>
                <w:rFonts w:ascii="Candara" w:hAnsi="Candara"/>
                <w:b/>
                <w:color w:val="FFFFFF" w:themeColor="background1"/>
                <w:sz w:val="32"/>
                <w:szCs w:val="32"/>
              </w:rPr>
              <w:t>IZLET</w:t>
            </w:r>
          </w:p>
        </w:tc>
        <w:tc>
          <w:tcPr>
            <w:tcW w:w="1703" w:type="dxa"/>
            <w:shd w:val="clear" w:color="auto" w:fill="FF0000"/>
            <w:vAlign w:val="center"/>
          </w:tcPr>
          <w:p w14:paraId="29CE72B2" w14:textId="7CF4DF41" w:rsidR="00B23EAE" w:rsidRPr="00B62195" w:rsidRDefault="00B23EAE" w:rsidP="00BC6CD3">
            <w:pPr>
              <w:jc w:val="center"/>
              <w:rPr>
                <w:rFonts w:ascii="Candara" w:hAnsi="Candara"/>
                <w:b/>
                <w:color w:val="FFFFFF" w:themeColor="background1"/>
                <w:sz w:val="15"/>
                <w:szCs w:val="15"/>
              </w:rPr>
            </w:pPr>
            <w:r w:rsidRPr="00B62195">
              <w:rPr>
                <w:rFonts w:ascii="Candara" w:hAnsi="Candara"/>
                <w:b/>
                <w:color w:val="FFFFFF" w:themeColor="background1"/>
                <w:sz w:val="15"/>
                <w:szCs w:val="15"/>
              </w:rPr>
              <w:t>OKTOBAR</w:t>
            </w:r>
          </w:p>
        </w:tc>
        <w:tc>
          <w:tcPr>
            <w:tcW w:w="1704" w:type="dxa"/>
            <w:shd w:val="clear" w:color="auto" w:fill="FF0000"/>
            <w:vAlign w:val="center"/>
          </w:tcPr>
          <w:p w14:paraId="2C2242AE" w14:textId="5925C098" w:rsidR="00B23EAE" w:rsidRPr="00B62195" w:rsidRDefault="00B23EAE" w:rsidP="00BC6CD3">
            <w:pPr>
              <w:jc w:val="center"/>
              <w:rPr>
                <w:rFonts w:ascii="Candara" w:hAnsi="Candara"/>
                <w:b/>
                <w:color w:val="FFFFFF" w:themeColor="background1"/>
                <w:sz w:val="15"/>
                <w:szCs w:val="15"/>
              </w:rPr>
            </w:pPr>
            <w:r w:rsidRPr="00B62195">
              <w:rPr>
                <w:rFonts w:ascii="Candara" w:hAnsi="Candara"/>
                <w:b/>
                <w:color w:val="FFFFFF" w:themeColor="background1"/>
                <w:sz w:val="15"/>
                <w:szCs w:val="15"/>
              </w:rPr>
              <w:t>NOVEMBAR</w:t>
            </w:r>
          </w:p>
        </w:tc>
        <w:tc>
          <w:tcPr>
            <w:tcW w:w="2540" w:type="dxa"/>
            <w:shd w:val="clear" w:color="auto" w:fill="FF0000"/>
            <w:vAlign w:val="center"/>
          </w:tcPr>
          <w:p w14:paraId="22122FD9" w14:textId="77777777" w:rsidR="00B23EAE" w:rsidRPr="00B62195" w:rsidRDefault="00B23EAE" w:rsidP="00BC6CD3">
            <w:pPr>
              <w:jc w:val="center"/>
              <w:rPr>
                <w:rFonts w:ascii="Candara" w:hAnsi="Candara"/>
                <w:b/>
                <w:color w:val="FFFFFF" w:themeColor="background1"/>
                <w:sz w:val="16"/>
                <w:szCs w:val="16"/>
              </w:rPr>
            </w:pPr>
            <w:r w:rsidRPr="00B62195">
              <w:rPr>
                <w:rFonts w:ascii="Candara" w:hAnsi="Candara"/>
                <w:b/>
                <w:color w:val="FFFFFF" w:themeColor="background1"/>
                <w:sz w:val="16"/>
                <w:szCs w:val="16"/>
              </w:rPr>
              <w:t>CENA IZLETA</w:t>
            </w:r>
          </w:p>
          <w:p w14:paraId="7012E02B" w14:textId="5C8E2A9A" w:rsidR="00B23EAE" w:rsidRPr="00006954" w:rsidRDefault="00B23EAE" w:rsidP="00BC6CD3">
            <w:pPr>
              <w:jc w:val="center"/>
              <w:rPr>
                <w:rFonts w:ascii="Candara" w:hAnsi="Candara"/>
                <w:b/>
                <w:color w:val="FFFFFF" w:themeColor="background1"/>
                <w:sz w:val="13"/>
                <w:szCs w:val="13"/>
              </w:rPr>
            </w:pPr>
            <w:r w:rsidRPr="00B62195">
              <w:rPr>
                <w:rFonts w:ascii="Candara" w:hAnsi="Candara"/>
                <w:b/>
                <w:color w:val="FFFFFF" w:themeColor="background1"/>
                <w:sz w:val="16"/>
                <w:szCs w:val="16"/>
              </w:rPr>
              <w:t>ODRASLI / DECA</w:t>
            </w:r>
          </w:p>
        </w:tc>
      </w:tr>
      <w:tr w:rsidR="00B23EAE" w14:paraId="4ABD1854" w14:textId="77777777" w:rsidTr="00965CF7">
        <w:trPr>
          <w:trHeight w:val="886"/>
        </w:trPr>
        <w:tc>
          <w:tcPr>
            <w:tcW w:w="10164" w:type="dxa"/>
            <w:vAlign w:val="center"/>
          </w:tcPr>
          <w:p w14:paraId="49C769EB" w14:textId="3B42AAB5" w:rsidR="00B23EAE" w:rsidRPr="008F0DBC" w:rsidRDefault="00965CF7" w:rsidP="0096183C">
            <w:pPr>
              <w:jc w:val="center"/>
              <w:rPr>
                <w:rFonts w:ascii="Candara" w:hAnsi="Candara"/>
                <w:color w:val="FF0000"/>
                <w:sz w:val="20"/>
                <w:szCs w:val="20"/>
              </w:rPr>
            </w:pPr>
            <w:hyperlink r:id="rId4" w:tgtFrame="_blank" w:history="1">
              <w:proofErr w:type="spellStart"/>
              <w:r w:rsidR="00B23EAE" w:rsidRPr="008F0DBC">
                <w:rPr>
                  <w:rStyle w:val="Strong"/>
                  <w:rFonts w:ascii="Candara" w:hAnsi="Candara" w:cs="Arial"/>
                  <w:color w:val="FF0000"/>
                  <w:sz w:val="20"/>
                  <w:szCs w:val="20"/>
                  <w:bdr w:val="none" w:sz="0" w:space="0" w:color="auto" w:frame="1"/>
                </w:rPr>
                <w:t>banja</w:t>
              </w:r>
              <w:proofErr w:type="spellEnd"/>
              <w:r w:rsidR="00B23EAE" w:rsidRPr="008F0DBC">
                <w:rPr>
                  <w:rStyle w:val="Strong"/>
                  <w:rFonts w:ascii="Candara" w:hAnsi="Candara" w:cs="Arial"/>
                  <w:color w:val="FF0000"/>
                  <w:sz w:val="20"/>
                  <w:szCs w:val="20"/>
                  <w:bdr w:val="none" w:sz="0" w:space="0" w:color="auto" w:frame="1"/>
                </w:rPr>
                <w:t xml:space="preserve"> DVOROVI - BIJELJINA - STANIŠIĆI </w:t>
              </w:r>
              <w:proofErr w:type="spellStart"/>
              <w:r w:rsidR="00B23EAE" w:rsidRPr="008F0DBC">
                <w:rPr>
                  <w:rStyle w:val="Strong"/>
                  <w:rFonts w:ascii="Candara" w:hAnsi="Candara" w:cs="Arial"/>
                  <w:color w:val="FF0000"/>
                  <w:sz w:val="20"/>
                  <w:szCs w:val="20"/>
                  <w:bdr w:val="none" w:sz="0" w:space="0" w:color="auto" w:frame="1"/>
                </w:rPr>
                <w:t>etno</w:t>
              </w:r>
              <w:proofErr w:type="spellEnd"/>
              <w:r w:rsidR="00B23EAE" w:rsidRPr="008F0DBC">
                <w:rPr>
                  <w:rStyle w:val="Strong"/>
                  <w:rFonts w:ascii="Candara" w:hAnsi="Candara" w:cs="Arial"/>
                  <w:color w:val="FF0000"/>
                  <w:sz w:val="20"/>
                  <w:szCs w:val="20"/>
                  <w:bdr w:val="none" w:sz="0" w:space="0" w:color="auto" w:frame="1"/>
                </w:rPr>
                <w:t xml:space="preserve"> </w:t>
              </w:r>
              <w:proofErr w:type="spellStart"/>
              <w:r w:rsidR="00B23EAE" w:rsidRPr="008F0DBC">
                <w:rPr>
                  <w:rStyle w:val="Strong"/>
                  <w:rFonts w:ascii="Candara" w:hAnsi="Candara" w:cs="Arial"/>
                  <w:color w:val="FF0000"/>
                  <w:sz w:val="20"/>
                  <w:szCs w:val="20"/>
                  <w:bdr w:val="none" w:sz="0" w:space="0" w:color="auto" w:frame="1"/>
                </w:rPr>
                <w:t>selo</w:t>
              </w:r>
              <w:proofErr w:type="spellEnd"/>
            </w:hyperlink>
          </w:p>
        </w:tc>
        <w:tc>
          <w:tcPr>
            <w:tcW w:w="1703" w:type="dxa"/>
            <w:vAlign w:val="center"/>
          </w:tcPr>
          <w:p w14:paraId="61DC8CC1" w14:textId="76DFB41B" w:rsidR="00B23EAE" w:rsidRPr="00CE3B13" w:rsidRDefault="00B23EAE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17.10.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4DD9B07" w14:textId="7F0D6A03" w:rsidR="00B23EAE" w:rsidRPr="00CE3B13" w:rsidRDefault="00B23EAE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11.11.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1E3062B" w14:textId="4CD8DA4C" w:rsidR="00B23EAE" w:rsidRPr="00AA4E68" w:rsidRDefault="00B23EAE" w:rsidP="0096183C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8B3398">
              <w:rPr>
                <w:rFonts w:ascii="Candara" w:hAnsi="Candara"/>
                <w:b/>
                <w:bCs/>
                <w:color w:val="FF0000"/>
                <w:sz w:val="24"/>
                <w:szCs w:val="24"/>
              </w:rPr>
              <w:t>1190 din</w:t>
            </w:r>
          </w:p>
          <w:p w14:paraId="6510A5FF" w14:textId="60ACAD6B" w:rsidR="00B23EAE" w:rsidRPr="00AA4E68" w:rsidRDefault="00B23EAE" w:rsidP="0096183C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</w:rPr>
            </w:pPr>
            <w:r w:rsidRPr="00AA4E68">
              <w:rPr>
                <w:rFonts w:ascii="Candara" w:hAnsi="Candara"/>
                <w:i/>
                <w:iCs/>
                <w:sz w:val="24"/>
                <w:szCs w:val="24"/>
              </w:rPr>
              <w:t>1000 din</w:t>
            </w:r>
          </w:p>
        </w:tc>
      </w:tr>
      <w:tr w:rsidR="00B23EAE" w14:paraId="141CDFAD" w14:textId="77777777" w:rsidTr="00965CF7">
        <w:trPr>
          <w:trHeight w:val="823"/>
        </w:trPr>
        <w:tc>
          <w:tcPr>
            <w:tcW w:w="10164" w:type="dxa"/>
            <w:vAlign w:val="center"/>
          </w:tcPr>
          <w:p w14:paraId="5578E256" w14:textId="77777777" w:rsidR="00B23EAE" w:rsidRPr="008F0DBC" w:rsidRDefault="00965CF7" w:rsidP="0096183C">
            <w:pPr>
              <w:jc w:val="center"/>
              <w:rPr>
                <w:rStyle w:val="Strong"/>
                <w:rFonts w:ascii="Candara" w:hAnsi="Candara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</w:pPr>
            <w:hyperlink r:id="rId5" w:history="1">
              <w:r w:rsidR="00B23EAE" w:rsidRPr="008F0DBC">
                <w:rPr>
                  <w:rStyle w:val="Strong"/>
                  <w:rFonts w:ascii="Candara" w:hAnsi="Candara" w:cs="Arial"/>
                  <w:color w:val="FF0000"/>
                  <w:sz w:val="20"/>
                  <w:szCs w:val="20"/>
                  <w:bdr w:val="none" w:sz="0" w:space="0" w:color="auto" w:frame="1"/>
                </w:rPr>
                <w:t xml:space="preserve">BRANKOVINA - </w:t>
              </w:r>
              <w:proofErr w:type="spellStart"/>
              <w:r w:rsidR="00B23EAE" w:rsidRPr="008F0DBC">
                <w:rPr>
                  <w:rStyle w:val="Strong"/>
                  <w:rFonts w:ascii="Candara" w:hAnsi="Candara" w:cs="Arial"/>
                  <w:color w:val="FF0000"/>
                  <w:sz w:val="20"/>
                  <w:szCs w:val="20"/>
                  <w:bdr w:val="none" w:sz="0" w:space="0" w:color="auto" w:frame="1"/>
                </w:rPr>
                <w:t>manastir</w:t>
              </w:r>
              <w:proofErr w:type="spellEnd"/>
              <w:r w:rsidR="00B23EAE" w:rsidRPr="008F0DBC">
                <w:rPr>
                  <w:rStyle w:val="Strong"/>
                  <w:rFonts w:ascii="Candara" w:hAnsi="Candara" w:cs="Arial"/>
                  <w:color w:val="FF0000"/>
                  <w:sz w:val="20"/>
                  <w:szCs w:val="20"/>
                  <w:bdr w:val="none" w:sz="0" w:space="0" w:color="auto" w:frame="1"/>
                </w:rPr>
                <w:t xml:space="preserve"> LELIĆ - VALJEVO - STRUGANIK - BANJA VRUJCI</w:t>
              </w:r>
            </w:hyperlink>
            <w:r w:rsidR="00B23EAE" w:rsidRPr="008F0DBC">
              <w:rPr>
                <w:rStyle w:val="Strong"/>
                <w:rFonts w:ascii="Candara" w:hAnsi="Candara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14:paraId="59A01DD0" w14:textId="198FE685" w:rsidR="00B23EAE" w:rsidRPr="008F0DBC" w:rsidRDefault="00B23EAE" w:rsidP="0096183C">
            <w:pPr>
              <w:jc w:val="center"/>
              <w:rPr>
                <w:rFonts w:ascii="Candara" w:hAnsi="Candara"/>
                <w:sz w:val="20"/>
                <w:szCs w:val="20"/>
              </w:rPr>
            </w:pPr>
            <w:proofErr w:type="spellStart"/>
            <w:r w:rsidRPr="008F0DBC">
              <w:rPr>
                <w:rStyle w:val="Strong"/>
                <w:rFonts w:ascii="Candara" w:hAnsi="Candara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Valjevskim</w:t>
            </w:r>
            <w:proofErr w:type="spellEnd"/>
            <w:r w:rsidRPr="008F0DBC">
              <w:rPr>
                <w:rStyle w:val="Strong"/>
                <w:rFonts w:ascii="Candara" w:hAnsi="Candara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F0DBC">
              <w:rPr>
                <w:rStyle w:val="Strong"/>
                <w:rFonts w:ascii="Candara" w:hAnsi="Candara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krajem</w:t>
            </w:r>
            <w:proofErr w:type="spellEnd"/>
          </w:p>
        </w:tc>
        <w:tc>
          <w:tcPr>
            <w:tcW w:w="1703" w:type="dxa"/>
            <w:vAlign w:val="center"/>
          </w:tcPr>
          <w:p w14:paraId="4986B784" w14:textId="2439735D" w:rsidR="00B23EAE" w:rsidRPr="00CE3B13" w:rsidRDefault="00B23EAE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24.10.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03B24BC" w14:textId="77777777" w:rsidR="00B23EAE" w:rsidRPr="00CE3B13" w:rsidRDefault="00B23EAE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2BD038C4" w14:textId="77777777" w:rsidR="00B23EAE" w:rsidRPr="00BC6587" w:rsidRDefault="00B23EAE" w:rsidP="0096183C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976831">
              <w:rPr>
                <w:rFonts w:ascii="Candara" w:hAnsi="Candara"/>
                <w:b/>
                <w:bCs/>
                <w:color w:val="FF0000"/>
                <w:sz w:val="24"/>
                <w:szCs w:val="24"/>
              </w:rPr>
              <w:t>1250 din</w:t>
            </w:r>
          </w:p>
          <w:p w14:paraId="07FD1BB7" w14:textId="3F7E6190" w:rsidR="00B23EAE" w:rsidRPr="00BC6587" w:rsidRDefault="00B23EAE" w:rsidP="0096183C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</w:rPr>
            </w:pPr>
            <w:r w:rsidRPr="00BC6587">
              <w:rPr>
                <w:rFonts w:ascii="Candara" w:hAnsi="Candara"/>
                <w:i/>
                <w:iCs/>
                <w:sz w:val="24"/>
                <w:szCs w:val="24"/>
              </w:rPr>
              <w:t>1000 din</w:t>
            </w:r>
          </w:p>
        </w:tc>
      </w:tr>
      <w:tr w:rsidR="00B23EAE" w14:paraId="486AB379" w14:textId="77777777" w:rsidTr="00965CF7">
        <w:trPr>
          <w:trHeight w:val="823"/>
        </w:trPr>
        <w:tc>
          <w:tcPr>
            <w:tcW w:w="10164" w:type="dxa"/>
            <w:vAlign w:val="center"/>
          </w:tcPr>
          <w:p w14:paraId="3E5592A3" w14:textId="77777777" w:rsidR="00B23EAE" w:rsidRPr="008F0DBC" w:rsidRDefault="00965CF7" w:rsidP="0096183C">
            <w:pPr>
              <w:jc w:val="center"/>
              <w:rPr>
                <w:rStyle w:val="Strong"/>
                <w:rFonts w:ascii="Candara" w:hAnsi="Candara" w:cs="Arial"/>
                <w:color w:val="000000"/>
                <w:sz w:val="20"/>
                <w:szCs w:val="20"/>
                <w:bdr w:val="none" w:sz="0" w:space="0" w:color="auto" w:frame="1"/>
              </w:rPr>
            </w:pPr>
            <w:hyperlink r:id="rId6" w:tgtFrame="_blank" w:history="1">
              <w:proofErr w:type="spellStart"/>
              <w:r w:rsidR="00B23EAE" w:rsidRPr="008F0DBC">
                <w:rPr>
                  <w:rStyle w:val="Hyperlink"/>
                  <w:rFonts w:ascii="Candara" w:hAnsi="Candara" w:cs="Arial"/>
                  <w:b/>
                  <w:bCs/>
                  <w:color w:val="FF0000"/>
                  <w:sz w:val="20"/>
                  <w:szCs w:val="20"/>
                  <w:u w:val="none"/>
                  <w:bdr w:val="none" w:sz="0" w:space="0" w:color="auto" w:frame="1"/>
                </w:rPr>
                <w:t>manastiri</w:t>
              </w:r>
              <w:proofErr w:type="spellEnd"/>
              <w:r w:rsidR="00B23EAE" w:rsidRPr="008F0DBC">
                <w:rPr>
                  <w:rStyle w:val="Hyperlink"/>
                  <w:rFonts w:ascii="Candara" w:hAnsi="Candara" w:cs="Arial"/>
                  <w:b/>
                  <w:bCs/>
                  <w:color w:val="FF0000"/>
                  <w:sz w:val="20"/>
                  <w:szCs w:val="20"/>
                  <w:u w:val="none"/>
                  <w:bdr w:val="none" w:sz="0" w:space="0" w:color="auto" w:frame="1"/>
                </w:rPr>
                <w:t xml:space="preserve"> KRUŠEDOL, GRGETEG, HOPOVO – SREMSKI KARLOVCI</w:t>
              </w:r>
            </w:hyperlink>
          </w:p>
          <w:p w14:paraId="32417EE8" w14:textId="45BB526A" w:rsidR="00B23EAE" w:rsidRPr="008F0DBC" w:rsidRDefault="00B23EAE" w:rsidP="0096183C">
            <w:pPr>
              <w:jc w:val="center"/>
              <w:rPr>
                <w:rFonts w:ascii="Candara" w:hAnsi="Candara"/>
                <w:color w:val="FF0000"/>
                <w:sz w:val="20"/>
                <w:szCs w:val="20"/>
                <w:lang w:val="sr-Latn-RS"/>
              </w:rPr>
            </w:pPr>
            <w:r w:rsidRPr="008F0DBC">
              <w:rPr>
                <w:rStyle w:val="Strong"/>
                <w:rFonts w:ascii="Candara" w:hAnsi="Candara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r w:rsidRPr="008F0DBC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Manastiri</w:t>
            </w:r>
            <w:proofErr w:type="spellEnd"/>
            <w:r w:rsidRPr="008F0DBC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F0DBC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Fruške</w:t>
            </w:r>
            <w:proofErr w:type="spellEnd"/>
            <w:r w:rsidRPr="008F0DBC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Gore</w:t>
            </w:r>
          </w:p>
        </w:tc>
        <w:tc>
          <w:tcPr>
            <w:tcW w:w="1703" w:type="dxa"/>
            <w:vAlign w:val="center"/>
          </w:tcPr>
          <w:p w14:paraId="6A334884" w14:textId="7D886D3A" w:rsidR="00B23EAE" w:rsidRPr="00CE3B13" w:rsidRDefault="00B23EAE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23.10.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30C95BC" w14:textId="75D34998" w:rsidR="00B23EAE" w:rsidRPr="00CE3B13" w:rsidRDefault="00B23EAE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11.11.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7E8FAF43" w14:textId="77777777" w:rsidR="00B23EAE" w:rsidRPr="00AA4E68" w:rsidRDefault="00B23EAE" w:rsidP="002B7D15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8B3398">
              <w:rPr>
                <w:rFonts w:ascii="Candara" w:hAnsi="Candara"/>
                <w:b/>
                <w:bCs/>
                <w:color w:val="FF0000"/>
                <w:sz w:val="24"/>
                <w:szCs w:val="24"/>
              </w:rPr>
              <w:t>1190 din</w:t>
            </w:r>
          </w:p>
          <w:p w14:paraId="4C71E4FE" w14:textId="6943A1BC" w:rsidR="00B23EAE" w:rsidRPr="00AA4E68" w:rsidRDefault="00B23EAE" w:rsidP="002B7D1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AA4E68">
              <w:rPr>
                <w:rFonts w:ascii="Candara" w:hAnsi="Candara"/>
                <w:i/>
                <w:iCs/>
                <w:sz w:val="24"/>
                <w:szCs w:val="24"/>
              </w:rPr>
              <w:t>1000 din</w:t>
            </w:r>
          </w:p>
        </w:tc>
      </w:tr>
      <w:tr w:rsidR="00B23EAE" w14:paraId="60DF996F" w14:textId="77777777" w:rsidTr="00965CF7">
        <w:trPr>
          <w:trHeight w:val="823"/>
        </w:trPr>
        <w:tc>
          <w:tcPr>
            <w:tcW w:w="10164" w:type="dxa"/>
            <w:vAlign w:val="center"/>
          </w:tcPr>
          <w:p w14:paraId="1CF084BD" w14:textId="77777777" w:rsidR="00B23EAE" w:rsidRPr="008F0DBC" w:rsidRDefault="00965CF7" w:rsidP="0096183C">
            <w:pPr>
              <w:jc w:val="center"/>
              <w:rPr>
                <w:rStyle w:val="Strong"/>
                <w:rFonts w:ascii="Candara" w:hAnsi="Candara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hyperlink r:id="rId7" w:history="1">
              <w:proofErr w:type="spellStart"/>
              <w:r w:rsidR="00B23EAE" w:rsidRPr="008F0DBC">
                <w:rPr>
                  <w:rStyle w:val="Hyperlink"/>
                  <w:rFonts w:ascii="Candara" w:hAnsi="Candara" w:cs="Arial"/>
                  <w:b/>
                  <w:bCs/>
                  <w:color w:val="FF0000"/>
                  <w:sz w:val="20"/>
                  <w:szCs w:val="20"/>
                  <w:u w:val="none"/>
                  <w:bdr w:val="none" w:sz="0" w:space="0" w:color="auto" w:frame="1"/>
                </w:rPr>
                <w:t>manastir</w:t>
              </w:r>
              <w:proofErr w:type="spellEnd"/>
              <w:r w:rsidR="00B23EAE" w:rsidRPr="008F0DBC">
                <w:rPr>
                  <w:rStyle w:val="Hyperlink"/>
                  <w:rFonts w:ascii="Candara" w:hAnsi="Candara" w:cs="Arial"/>
                  <w:b/>
                  <w:bCs/>
                  <w:color w:val="FF0000"/>
                  <w:sz w:val="20"/>
                  <w:szCs w:val="20"/>
                  <w:u w:val="none"/>
                  <w:bdr w:val="none" w:sz="0" w:space="0" w:color="auto" w:frame="1"/>
                </w:rPr>
                <w:t xml:space="preserve"> MANASIJA – RESAVSKA PEĆINA – VELIKI BUK / LISINE</w:t>
              </w:r>
            </w:hyperlink>
            <w:r w:rsidR="00B23EAE" w:rsidRPr="008F0DBC">
              <w:rPr>
                <w:rStyle w:val="Strong"/>
                <w:rFonts w:ascii="Candara" w:hAnsi="Candara" w:cs="Arial"/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</w:p>
          <w:p w14:paraId="686D1C6A" w14:textId="5F1DFFF0" w:rsidR="00B23EAE" w:rsidRPr="008F0DBC" w:rsidRDefault="00B23EAE" w:rsidP="0096183C">
            <w:pPr>
              <w:jc w:val="center"/>
              <w:rPr>
                <w:rFonts w:ascii="Candara" w:hAnsi="Candara"/>
                <w:color w:val="FF0000"/>
                <w:sz w:val="20"/>
                <w:szCs w:val="20"/>
              </w:rPr>
            </w:pPr>
            <w:proofErr w:type="spellStart"/>
            <w:r w:rsidRPr="008F0DBC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Resavskim</w:t>
            </w:r>
            <w:proofErr w:type="spellEnd"/>
            <w:r w:rsidRPr="008F0DBC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F0DBC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krajem</w:t>
            </w:r>
            <w:proofErr w:type="spellEnd"/>
          </w:p>
        </w:tc>
        <w:tc>
          <w:tcPr>
            <w:tcW w:w="1703" w:type="dxa"/>
            <w:vAlign w:val="center"/>
          </w:tcPr>
          <w:p w14:paraId="5AD17445" w14:textId="236D4AF9" w:rsidR="00B23EAE" w:rsidRPr="00CE3B13" w:rsidRDefault="00B23EAE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23.10.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E243F1B" w14:textId="6A544AAE" w:rsidR="00B23EAE" w:rsidRPr="00CE3B13" w:rsidRDefault="00B23EAE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0EB77113" w14:textId="77777777" w:rsidR="00B23EAE" w:rsidRPr="00CD71E9" w:rsidRDefault="00B23EAE" w:rsidP="00497A3C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97A3C">
              <w:rPr>
                <w:rFonts w:ascii="Candara" w:hAnsi="Candara"/>
                <w:b/>
                <w:bCs/>
                <w:color w:val="FF0000"/>
                <w:sz w:val="24"/>
                <w:szCs w:val="24"/>
              </w:rPr>
              <w:t>1350 din</w:t>
            </w:r>
          </w:p>
          <w:p w14:paraId="30665535" w14:textId="2E798C6B" w:rsidR="00B23EAE" w:rsidRPr="00AA4E68" w:rsidRDefault="00B23EAE" w:rsidP="00497A3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D71E9">
              <w:rPr>
                <w:rFonts w:ascii="Candara" w:hAnsi="Candara"/>
                <w:i/>
                <w:iCs/>
                <w:sz w:val="24"/>
                <w:szCs w:val="24"/>
              </w:rPr>
              <w:t>1100 din</w:t>
            </w:r>
          </w:p>
        </w:tc>
      </w:tr>
      <w:tr w:rsidR="00B23EAE" w14:paraId="23A29684" w14:textId="77777777" w:rsidTr="00965CF7">
        <w:trPr>
          <w:trHeight w:val="823"/>
        </w:trPr>
        <w:tc>
          <w:tcPr>
            <w:tcW w:w="10164" w:type="dxa"/>
            <w:vAlign w:val="center"/>
          </w:tcPr>
          <w:p w14:paraId="4E402D44" w14:textId="77777777" w:rsidR="00B23EAE" w:rsidRPr="008F0DBC" w:rsidRDefault="00965CF7" w:rsidP="00CE436F">
            <w:pPr>
              <w:jc w:val="center"/>
              <w:rPr>
                <w:rStyle w:val="Strong"/>
                <w:rFonts w:ascii="Candara" w:hAnsi="Candara" w:cs="Arial"/>
                <w:color w:val="000000"/>
                <w:sz w:val="20"/>
                <w:szCs w:val="20"/>
                <w:bdr w:val="none" w:sz="0" w:space="0" w:color="auto" w:frame="1"/>
              </w:rPr>
            </w:pPr>
            <w:hyperlink r:id="rId8" w:history="1">
              <w:r w:rsidR="00B23EAE" w:rsidRPr="008F0DBC">
                <w:rPr>
                  <w:rStyle w:val="Hyperlink"/>
                  <w:rFonts w:ascii="Candara" w:hAnsi="Candara" w:cs="Arial"/>
                  <w:b/>
                  <w:bCs/>
                  <w:color w:val="FF0000"/>
                  <w:sz w:val="20"/>
                  <w:szCs w:val="20"/>
                  <w:u w:val="none"/>
                  <w:bdr w:val="none" w:sz="0" w:space="0" w:color="auto" w:frame="1"/>
                </w:rPr>
                <w:t>ORAŠAC – ARANĐELOVAC – PEĆINA RISOVAČA – OPLENAC – TOPOLA</w:t>
              </w:r>
            </w:hyperlink>
            <w:r w:rsidR="00B23EAE" w:rsidRPr="008F0DBC">
              <w:rPr>
                <w:rStyle w:val="Strong"/>
                <w:rFonts w:ascii="Candara" w:hAnsi="Candara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14:paraId="32344688" w14:textId="0F156857" w:rsidR="00B23EAE" w:rsidRPr="008F0DBC" w:rsidRDefault="00B23EAE" w:rsidP="00CE436F">
            <w:pPr>
              <w:jc w:val="center"/>
              <w:rPr>
                <w:rFonts w:ascii="Candara" w:hAnsi="Candara"/>
                <w:color w:val="FF0000"/>
                <w:sz w:val="20"/>
                <w:szCs w:val="20"/>
              </w:rPr>
            </w:pPr>
            <w:proofErr w:type="spellStart"/>
            <w:r w:rsidRPr="008F0DBC">
              <w:rPr>
                <w:rStyle w:val="Strong"/>
                <w:rFonts w:ascii="Candara" w:hAnsi="Candara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Srce</w:t>
            </w:r>
            <w:proofErr w:type="spellEnd"/>
            <w:r w:rsidRPr="008F0DBC">
              <w:rPr>
                <w:rStyle w:val="Strong"/>
                <w:rFonts w:ascii="Candara" w:hAnsi="Candara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F0DBC">
              <w:rPr>
                <w:rStyle w:val="Strong"/>
                <w:rFonts w:ascii="Candara" w:hAnsi="Candara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Šumadije</w:t>
            </w:r>
            <w:proofErr w:type="spellEnd"/>
          </w:p>
        </w:tc>
        <w:tc>
          <w:tcPr>
            <w:tcW w:w="1703" w:type="dxa"/>
            <w:vAlign w:val="center"/>
          </w:tcPr>
          <w:p w14:paraId="5F34A989" w14:textId="7CDA37A0" w:rsidR="00B23EAE" w:rsidRPr="00CE3B13" w:rsidRDefault="00B23EAE" w:rsidP="00CE436F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17.10.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53B6617" w14:textId="5A94EDAF" w:rsidR="00B23EAE" w:rsidRPr="00CE3B13" w:rsidRDefault="00B23EAE" w:rsidP="00CE436F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11.11.</w:t>
            </w:r>
          </w:p>
        </w:tc>
        <w:tc>
          <w:tcPr>
            <w:tcW w:w="2540" w:type="dxa"/>
            <w:shd w:val="clear" w:color="auto" w:fill="auto"/>
          </w:tcPr>
          <w:p w14:paraId="17C2AEC0" w14:textId="77777777" w:rsidR="00B23EAE" w:rsidRPr="00AA4E68" w:rsidRDefault="00B23EAE" w:rsidP="002B7D15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8B3398">
              <w:rPr>
                <w:rFonts w:ascii="Candara" w:hAnsi="Candara"/>
                <w:b/>
                <w:bCs/>
                <w:color w:val="FF0000"/>
                <w:sz w:val="24"/>
                <w:szCs w:val="24"/>
              </w:rPr>
              <w:t>1190 din</w:t>
            </w:r>
          </w:p>
          <w:p w14:paraId="0258CC4F" w14:textId="22B6CD33" w:rsidR="00B23EAE" w:rsidRPr="00AA4E68" w:rsidRDefault="00B23EAE" w:rsidP="002B7D1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AA4E68">
              <w:rPr>
                <w:rFonts w:ascii="Candara" w:hAnsi="Candara"/>
                <w:i/>
                <w:iCs/>
                <w:sz w:val="24"/>
                <w:szCs w:val="24"/>
              </w:rPr>
              <w:t>1000 din</w:t>
            </w:r>
          </w:p>
        </w:tc>
      </w:tr>
      <w:tr w:rsidR="00B23EAE" w14:paraId="1ECB0A57" w14:textId="77777777" w:rsidTr="00965CF7">
        <w:trPr>
          <w:trHeight w:val="823"/>
        </w:trPr>
        <w:tc>
          <w:tcPr>
            <w:tcW w:w="10164" w:type="dxa"/>
            <w:vAlign w:val="center"/>
          </w:tcPr>
          <w:p w14:paraId="7C7E8068" w14:textId="77777777" w:rsidR="00B23EAE" w:rsidRPr="008F0DBC" w:rsidRDefault="00965CF7" w:rsidP="00B62195">
            <w:pPr>
              <w:jc w:val="center"/>
              <w:rPr>
                <w:rStyle w:val="Strong"/>
                <w:rFonts w:ascii="Candara" w:hAnsi="Candara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hyperlink r:id="rId9" w:history="1">
              <w:r w:rsidR="00B23EAE" w:rsidRPr="008F0DBC">
                <w:rPr>
                  <w:rStyle w:val="Hyperlink"/>
                  <w:rFonts w:ascii="Candara" w:hAnsi="Candara" w:cs="Arial"/>
                  <w:b/>
                  <w:bCs/>
                  <w:color w:val="FF0000"/>
                  <w:sz w:val="20"/>
                  <w:szCs w:val="20"/>
                  <w:u w:val="none"/>
                  <w:bdr w:val="none" w:sz="0" w:space="0" w:color="auto" w:frame="1"/>
                </w:rPr>
                <w:t>SENTA - SUBOTICA - PALIĆ</w:t>
              </w:r>
              <w:r w:rsidR="00B23EAE" w:rsidRPr="008F0DBC">
                <w:rPr>
                  <w:rStyle w:val="Hyperlink"/>
                  <w:rFonts w:ascii="Candara" w:hAnsi="Candara" w:cs="Arial"/>
                  <w:b/>
                  <w:bCs/>
                  <w:color w:val="CD5C5C"/>
                  <w:sz w:val="20"/>
                  <w:szCs w:val="20"/>
                  <w:u w:val="none"/>
                  <w:bdr w:val="none" w:sz="0" w:space="0" w:color="auto" w:frame="1"/>
                </w:rPr>
                <w:t> </w:t>
              </w:r>
            </w:hyperlink>
          </w:p>
          <w:p w14:paraId="46AE96FD" w14:textId="5304DC26" w:rsidR="00B23EAE" w:rsidRPr="008F0DBC" w:rsidRDefault="00B23EAE" w:rsidP="00B62195">
            <w:pPr>
              <w:jc w:val="center"/>
              <w:rPr>
                <w:rFonts w:ascii="Candara" w:hAnsi="Candara"/>
                <w:color w:val="FF0000"/>
                <w:sz w:val="20"/>
                <w:szCs w:val="20"/>
              </w:rPr>
            </w:pPr>
            <w:proofErr w:type="spellStart"/>
            <w:r w:rsidRPr="008F0DBC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Putevima</w:t>
            </w:r>
            <w:proofErr w:type="spellEnd"/>
            <w:r w:rsidRPr="008F0DBC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F0DBC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secesije</w:t>
            </w:r>
            <w:proofErr w:type="spellEnd"/>
          </w:p>
        </w:tc>
        <w:tc>
          <w:tcPr>
            <w:tcW w:w="1703" w:type="dxa"/>
            <w:vAlign w:val="center"/>
          </w:tcPr>
          <w:p w14:paraId="6E094945" w14:textId="54E769FE" w:rsidR="00B23EAE" w:rsidRPr="00CE3B13" w:rsidRDefault="00B23EAE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10.10.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757DAEE" w14:textId="77777777" w:rsidR="00B23EAE" w:rsidRPr="00CE3B13" w:rsidRDefault="00B23EAE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56BCE0C8" w14:textId="77777777" w:rsidR="00B23EAE" w:rsidRPr="00A41125" w:rsidRDefault="00B23EAE" w:rsidP="00967627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41125">
              <w:rPr>
                <w:rFonts w:ascii="Candara" w:hAnsi="Candara"/>
                <w:b/>
                <w:bCs/>
                <w:color w:val="FF0000"/>
                <w:sz w:val="24"/>
                <w:szCs w:val="24"/>
              </w:rPr>
              <w:t>1550 din</w:t>
            </w:r>
            <w:r w:rsidRPr="00A41125">
              <w:rPr>
                <w:rFonts w:ascii="Candara" w:hAnsi="Candara"/>
                <w:b/>
                <w:bCs/>
                <w:sz w:val="24"/>
                <w:szCs w:val="24"/>
              </w:rPr>
              <w:t xml:space="preserve"> </w:t>
            </w:r>
          </w:p>
          <w:p w14:paraId="754CCFC1" w14:textId="270843CE" w:rsidR="00B23EAE" w:rsidRPr="00AA4E68" w:rsidRDefault="00B23EAE" w:rsidP="00967627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A41125">
              <w:rPr>
                <w:rFonts w:ascii="Candara" w:hAnsi="Candara"/>
                <w:i/>
                <w:iCs/>
                <w:sz w:val="24"/>
                <w:szCs w:val="24"/>
              </w:rPr>
              <w:t>1300 din</w:t>
            </w:r>
          </w:p>
        </w:tc>
      </w:tr>
      <w:tr w:rsidR="00B23EAE" w14:paraId="12B1FDF3" w14:textId="77777777" w:rsidTr="00965CF7">
        <w:trPr>
          <w:trHeight w:val="823"/>
        </w:trPr>
        <w:tc>
          <w:tcPr>
            <w:tcW w:w="10164" w:type="dxa"/>
            <w:vAlign w:val="center"/>
          </w:tcPr>
          <w:p w14:paraId="02712CF2" w14:textId="77777777" w:rsidR="00B23EAE" w:rsidRPr="008F0DBC" w:rsidRDefault="00965CF7" w:rsidP="00B62195">
            <w:pPr>
              <w:jc w:val="center"/>
              <w:rPr>
                <w:rFonts w:ascii="Candara" w:hAnsi="Candara" w:cs="Arial"/>
                <w:color w:val="000000"/>
                <w:sz w:val="20"/>
                <w:szCs w:val="20"/>
                <w:shd w:val="clear" w:color="auto" w:fill="FFFFFF"/>
              </w:rPr>
            </w:pPr>
            <w:hyperlink r:id="rId10" w:history="1">
              <w:r w:rsidR="00B23EAE" w:rsidRPr="008F0DBC">
                <w:rPr>
                  <w:rStyle w:val="Strong"/>
                  <w:rFonts w:ascii="Candara" w:hAnsi="Candara" w:cs="Arial"/>
                  <w:color w:val="FF0000"/>
                  <w:sz w:val="20"/>
                  <w:szCs w:val="20"/>
                  <w:bdr w:val="none" w:sz="0" w:space="0" w:color="auto" w:frame="1"/>
                </w:rPr>
                <w:t>SMEDEREVSKI GRAD – TVRĐAVA RAM – GOLUBAČKA TVRĐAVA</w:t>
              </w:r>
            </w:hyperlink>
            <w:r w:rsidR="00B23EAE" w:rsidRPr="008F0DBC">
              <w:rPr>
                <w:rFonts w:ascii="Candara" w:hAnsi="Candara" w:cs="Arial"/>
                <w:color w:val="FF0000"/>
                <w:sz w:val="20"/>
                <w:szCs w:val="20"/>
                <w:shd w:val="clear" w:color="auto" w:fill="FFFFFF"/>
              </w:rPr>
              <w:t> </w:t>
            </w:r>
          </w:p>
          <w:p w14:paraId="30046E44" w14:textId="4AD5E454" w:rsidR="00B23EAE" w:rsidRPr="008F0DBC" w:rsidRDefault="00B23EAE" w:rsidP="00B62195">
            <w:pPr>
              <w:jc w:val="center"/>
              <w:rPr>
                <w:rFonts w:ascii="Candara" w:hAnsi="Candara"/>
                <w:b/>
                <w:color w:val="FF0000"/>
                <w:sz w:val="20"/>
                <w:szCs w:val="20"/>
              </w:rPr>
            </w:pPr>
            <w:proofErr w:type="spellStart"/>
            <w:r w:rsidRPr="008F0DBC">
              <w:rPr>
                <w:rStyle w:val="Strong"/>
                <w:rFonts w:ascii="Candara" w:hAnsi="Candara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Tvrđave</w:t>
            </w:r>
            <w:proofErr w:type="spellEnd"/>
            <w:r w:rsidRPr="008F0DBC">
              <w:rPr>
                <w:rStyle w:val="Strong"/>
                <w:rFonts w:ascii="Candara" w:hAnsi="Candara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F0DBC">
              <w:rPr>
                <w:rStyle w:val="Strong"/>
                <w:rFonts w:ascii="Candara" w:hAnsi="Candara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na</w:t>
            </w:r>
            <w:proofErr w:type="spellEnd"/>
            <w:r w:rsidRPr="008F0DBC">
              <w:rPr>
                <w:rStyle w:val="Strong"/>
                <w:rFonts w:ascii="Candara" w:hAnsi="Candara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F0DBC">
              <w:rPr>
                <w:rStyle w:val="Strong"/>
                <w:rFonts w:ascii="Candara" w:hAnsi="Candara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Dunavu</w:t>
            </w:r>
            <w:proofErr w:type="spellEnd"/>
          </w:p>
        </w:tc>
        <w:tc>
          <w:tcPr>
            <w:tcW w:w="1703" w:type="dxa"/>
            <w:vAlign w:val="center"/>
          </w:tcPr>
          <w:p w14:paraId="523A5E6D" w14:textId="4676EC8B" w:rsidR="00B23EAE" w:rsidRPr="00CE3B13" w:rsidRDefault="00B23EAE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09.10.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97F0ED5" w14:textId="77777777" w:rsidR="00B23EAE" w:rsidRPr="00CE3B13" w:rsidRDefault="00B23EAE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75B10BE6" w14:textId="77777777" w:rsidR="00B23EAE" w:rsidRPr="00CD71E9" w:rsidRDefault="00B23EAE" w:rsidP="00497A3C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97A3C">
              <w:rPr>
                <w:rFonts w:ascii="Candara" w:hAnsi="Candara"/>
                <w:b/>
                <w:bCs/>
                <w:color w:val="FF0000"/>
                <w:sz w:val="24"/>
                <w:szCs w:val="24"/>
              </w:rPr>
              <w:t>1350 din</w:t>
            </w:r>
          </w:p>
          <w:p w14:paraId="244553F1" w14:textId="24227230" w:rsidR="00B23EAE" w:rsidRPr="00AA4E68" w:rsidRDefault="00B23EAE" w:rsidP="00497A3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D71E9">
              <w:rPr>
                <w:rFonts w:ascii="Candara" w:hAnsi="Candara"/>
                <w:i/>
                <w:iCs/>
                <w:sz w:val="24"/>
                <w:szCs w:val="24"/>
              </w:rPr>
              <w:t>1100 din</w:t>
            </w:r>
          </w:p>
        </w:tc>
      </w:tr>
      <w:tr w:rsidR="00B23EAE" w14:paraId="31AF84C9" w14:textId="77777777" w:rsidTr="00965CF7">
        <w:trPr>
          <w:trHeight w:val="886"/>
        </w:trPr>
        <w:tc>
          <w:tcPr>
            <w:tcW w:w="10164" w:type="dxa"/>
            <w:vAlign w:val="center"/>
          </w:tcPr>
          <w:p w14:paraId="6B7DB968" w14:textId="77777777" w:rsidR="00B23EAE" w:rsidRPr="008F0DBC" w:rsidRDefault="00965CF7" w:rsidP="00B62195">
            <w:pPr>
              <w:jc w:val="center"/>
              <w:rPr>
                <w:rFonts w:ascii="Candara" w:hAnsi="Candara" w:cs="Arial"/>
                <w:color w:val="000000"/>
                <w:sz w:val="20"/>
                <w:szCs w:val="20"/>
                <w:shd w:val="clear" w:color="auto" w:fill="FFFFFF"/>
              </w:rPr>
            </w:pPr>
            <w:hyperlink r:id="rId11" w:history="1">
              <w:r w:rsidR="00B23EAE" w:rsidRPr="008F0DBC">
                <w:rPr>
                  <w:rStyle w:val="Strong"/>
                  <w:rFonts w:ascii="Candara" w:hAnsi="Candara" w:cs="Arial"/>
                  <w:color w:val="FF0000"/>
                  <w:sz w:val="20"/>
                  <w:szCs w:val="20"/>
                  <w:bdr w:val="none" w:sz="0" w:space="0" w:color="auto" w:frame="1"/>
                </w:rPr>
                <w:t>TEKERIŠ – TRONOŠA – TRŠIĆ – BANJA KOVILJAČA – SUNČANA REKA</w:t>
              </w:r>
            </w:hyperlink>
            <w:r w:rsidR="00B23EAE" w:rsidRPr="008F0DBC">
              <w:rPr>
                <w:rFonts w:ascii="Candara" w:hAnsi="Candara" w:cs="Arial"/>
                <w:color w:val="FF0000"/>
                <w:sz w:val="20"/>
                <w:szCs w:val="20"/>
                <w:shd w:val="clear" w:color="auto" w:fill="FFFFFF"/>
              </w:rPr>
              <w:t> </w:t>
            </w:r>
          </w:p>
          <w:p w14:paraId="2C37AA08" w14:textId="513EB1A8" w:rsidR="00B23EAE" w:rsidRPr="008F0DBC" w:rsidRDefault="00B23EAE" w:rsidP="00B62195">
            <w:pPr>
              <w:jc w:val="center"/>
              <w:rPr>
                <w:rFonts w:ascii="Candara" w:hAnsi="Candara"/>
                <w:color w:val="FF0000"/>
                <w:sz w:val="20"/>
                <w:szCs w:val="20"/>
              </w:rPr>
            </w:pPr>
            <w:r w:rsidRPr="008F0DBC">
              <w:rPr>
                <w:rStyle w:val="Strong"/>
                <w:rFonts w:ascii="Candara" w:hAnsi="Candara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U </w:t>
            </w:r>
            <w:proofErr w:type="spellStart"/>
            <w:r w:rsidRPr="008F0DBC">
              <w:rPr>
                <w:rStyle w:val="Strong"/>
                <w:rFonts w:ascii="Candara" w:hAnsi="Candara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Vukovom</w:t>
            </w:r>
            <w:proofErr w:type="spellEnd"/>
            <w:r w:rsidRPr="008F0DBC">
              <w:rPr>
                <w:rStyle w:val="Strong"/>
                <w:rFonts w:ascii="Candara" w:hAnsi="Candara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F0DBC">
              <w:rPr>
                <w:rStyle w:val="Strong"/>
                <w:rFonts w:ascii="Candara" w:hAnsi="Candara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kraju</w:t>
            </w:r>
            <w:proofErr w:type="spellEnd"/>
          </w:p>
        </w:tc>
        <w:tc>
          <w:tcPr>
            <w:tcW w:w="1703" w:type="dxa"/>
            <w:vAlign w:val="center"/>
          </w:tcPr>
          <w:p w14:paraId="26DE4F65" w14:textId="1F1FE819" w:rsidR="00B23EAE" w:rsidRPr="00CE3B13" w:rsidRDefault="00B23EAE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17.10.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1768CB4" w14:textId="594F7ECB" w:rsidR="00B23EAE" w:rsidRPr="00CE3B13" w:rsidRDefault="00B23EAE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36D44994" w14:textId="77777777" w:rsidR="00B23EAE" w:rsidRPr="00CD71E9" w:rsidRDefault="00B23EAE" w:rsidP="00497A3C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97A3C">
              <w:rPr>
                <w:rFonts w:ascii="Candara" w:hAnsi="Candara"/>
                <w:b/>
                <w:bCs/>
                <w:color w:val="FF0000"/>
                <w:sz w:val="24"/>
                <w:szCs w:val="24"/>
              </w:rPr>
              <w:t>1350 din</w:t>
            </w:r>
          </w:p>
          <w:p w14:paraId="3998B048" w14:textId="0917839E" w:rsidR="00B23EAE" w:rsidRPr="00AA4E68" w:rsidRDefault="00B23EAE" w:rsidP="00497A3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D71E9">
              <w:rPr>
                <w:rFonts w:ascii="Candara" w:hAnsi="Candara"/>
                <w:i/>
                <w:iCs/>
                <w:sz w:val="24"/>
                <w:szCs w:val="24"/>
              </w:rPr>
              <w:t>1100 din</w:t>
            </w:r>
          </w:p>
        </w:tc>
      </w:tr>
      <w:tr w:rsidR="00B23EAE" w14:paraId="5BF39E34" w14:textId="77777777" w:rsidTr="00965CF7">
        <w:trPr>
          <w:trHeight w:val="823"/>
        </w:trPr>
        <w:tc>
          <w:tcPr>
            <w:tcW w:w="10164" w:type="dxa"/>
            <w:vAlign w:val="center"/>
          </w:tcPr>
          <w:p w14:paraId="45CD3ADC" w14:textId="77777777" w:rsidR="00B23EAE" w:rsidRPr="008F0DBC" w:rsidRDefault="00965CF7" w:rsidP="00B62195">
            <w:pPr>
              <w:jc w:val="center"/>
              <w:rPr>
                <w:rFonts w:ascii="Candara" w:hAnsi="Candara"/>
                <w:color w:val="FF0000"/>
                <w:sz w:val="20"/>
                <w:szCs w:val="20"/>
              </w:rPr>
            </w:pPr>
            <w:hyperlink r:id="rId12" w:history="1">
              <w:r w:rsidR="00B23EAE" w:rsidRPr="008F0DBC">
                <w:rPr>
                  <w:rStyle w:val="Strong"/>
                  <w:rFonts w:ascii="Candara" w:hAnsi="Candara" w:cs="Arial"/>
                  <w:color w:val="FF0000"/>
                  <w:sz w:val="20"/>
                  <w:szCs w:val="20"/>
                  <w:bdr w:val="none" w:sz="0" w:space="0" w:color="auto" w:frame="1"/>
                </w:rPr>
                <w:t>TUMANE I NIMNIK </w:t>
              </w:r>
            </w:hyperlink>
          </w:p>
          <w:p w14:paraId="6D5E0B48" w14:textId="6D57D60C" w:rsidR="00B23EAE" w:rsidRPr="008F0DBC" w:rsidRDefault="00B23EAE" w:rsidP="00B62195">
            <w:pPr>
              <w:jc w:val="center"/>
              <w:rPr>
                <w:rFonts w:ascii="Candara" w:hAnsi="Candara"/>
                <w:color w:val="FF0000"/>
                <w:sz w:val="20"/>
                <w:szCs w:val="20"/>
              </w:rPr>
            </w:pPr>
            <w:r w:rsidRPr="008F0DBC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SRPSKE SVETINJE BRANIČEVA</w:t>
            </w:r>
          </w:p>
        </w:tc>
        <w:tc>
          <w:tcPr>
            <w:tcW w:w="1703" w:type="dxa"/>
            <w:vAlign w:val="center"/>
          </w:tcPr>
          <w:p w14:paraId="1A84B6B0" w14:textId="34B94FC9" w:rsidR="00B23EAE" w:rsidRPr="00CE3B13" w:rsidRDefault="00B23EAE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23.10.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E718B1B" w14:textId="33E1DA19" w:rsidR="00B23EAE" w:rsidRPr="00CE3B13" w:rsidRDefault="00B23EAE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56F2B6AA" w14:textId="268B0485" w:rsidR="00B23EAE" w:rsidRPr="00967627" w:rsidRDefault="00B23EAE" w:rsidP="00B62195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967627">
              <w:rPr>
                <w:rFonts w:ascii="Candara" w:hAnsi="Candara"/>
                <w:b/>
                <w:bCs/>
                <w:color w:val="FF0000"/>
                <w:sz w:val="24"/>
                <w:szCs w:val="24"/>
              </w:rPr>
              <w:t xml:space="preserve">990 </w:t>
            </w:r>
            <w:proofErr w:type="gramStart"/>
            <w:r w:rsidRPr="00967627">
              <w:rPr>
                <w:rFonts w:ascii="Candara" w:hAnsi="Candara"/>
                <w:b/>
                <w:bCs/>
                <w:color w:val="FF0000"/>
                <w:sz w:val="24"/>
                <w:szCs w:val="24"/>
              </w:rPr>
              <w:t>din</w:t>
            </w:r>
            <w:proofErr w:type="gramEnd"/>
          </w:p>
          <w:p w14:paraId="70613322" w14:textId="23CEFAE1" w:rsidR="00B23EAE" w:rsidRPr="00967627" w:rsidRDefault="00B23EAE" w:rsidP="00B62195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</w:rPr>
            </w:pPr>
            <w:r w:rsidRPr="00967627">
              <w:rPr>
                <w:rFonts w:ascii="Candara" w:hAnsi="Candara"/>
                <w:i/>
                <w:iCs/>
                <w:sz w:val="24"/>
                <w:szCs w:val="24"/>
              </w:rPr>
              <w:t xml:space="preserve">700 </w:t>
            </w:r>
            <w:proofErr w:type="gramStart"/>
            <w:r w:rsidRPr="00967627">
              <w:rPr>
                <w:rFonts w:ascii="Candara" w:hAnsi="Candara"/>
                <w:i/>
                <w:iCs/>
                <w:sz w:val="24"/>
                <w:szCs w:val="24"/>
              </w:rPr>
              <w:t>din</w:t>
            </w:r>
            <w:proofErr w:type="gramEnd"/>
          </w:p>
        </w:tc>
      </w:tr>
    </w:tbl>
    <w:p w14:paraId="216D4F4B" w14:textId="77777777" w:rsidR="00D0281B" w:rsidRPr="00087415" w:rsidRDefault="00D0281B" w:rsidP="00BC290F">
      <w:pPr>
        <w:rPr>
          <w:sz w:val="2"/>
          <w:szCs w:val="2"/>
        </w:rPr>
      </w:pPr>
    </w:p>
    <w:sectPr w:rsidR="00D0281B" w:rsidRPr="00087415" w:rsidSect="00644260">
      <w:pgSz w:w="16838" w:h="11906" w:orient="landscape"/>
      <w:pgMar w:top="284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90F"/>
    <w:rsid w:val="00006954"/>
    <w:rsid w:val="000515F0"/>
    <w:rsid w:val="0006350A"/>
    <w:rsid w:val="000745DC"/>
    <w:rsid w:val="00082B88"/>
    <w:rsid w:val="00087415"/>
    <w:rsid w:val="00087CE2"/>
    <w:rsid w:val="000A4158"/>
    <w:rsid w:val="000A706A"/>
    <w:rsid w:val="00107726"/>
    <w:rsid w:val="00154D86"/>
    <w:rsid w:val="001E29E5"/>
    <w:rsid w:val="001F4212"/>
    <w:rsid w:val="002236E2"/>
    <w:rsid w:val="00226FD3"/>
    <w:rsid w:val="00232CD6"/>
    <w:rsid w:val="00252BC2"/>
    <w:rsid w:val="002B04B3"/>
    <w:rsid w:val="002B0A0D"/>
    <w:rsid w:val="002B7D15"/>
    <w:rsid w:val="00301069"/>
    <w:rsid w:val="00364D6A"/>
    <w:rsid w:val="00391DC2"/>
    <w:rsid w:val="00392DA2"/>
    <w:rsid w:val="003A172D"/>
    <w:rsid w:val="003B54BF"/>
    <w:rsid w:val="004151A7"/>
    <w:rsid w:val="00497A3C"/>
    <w:rsid w:val="004F3844"/>
    <w:rsid w:val="00583C94"/>
    <w:rsid w:val="00584B0E"/>
    <w:rsid w:val="0058605E"/>
    <w:rsid w:val="005C65DA"/>
    <w:rsid w:val="005D719C"/>
    <w:rsid w:val="005E43F5"/>
    <w:rsid w:val="00635D74"/>
    <w:rsid w:val="00637927"/>
    <w:rsid w:val="00644260"/>
    <w:rsid w:val="00681864"/>
    <w:rsid w:val="006D7F87"/>
    <w:rsid w:val="006F4F0C"/>
    <w:rsid w:val="0071015C"/>
    <w:rsid w:val="00743AE4"/>
    <w:rsid w:val="00775366"/>
    <w:rsid w:val="007E449F"/>
    <w:rsid w:val="00846AF5"/>
    <w:rsid w:val="00852F2C"/>
    <w:rsid w:val="008801DC"/>
    <w:rsid w:val="008B1363"/>
    <w:rsid w:val="008B3398"/>
    <w:rsid w:val="008C70C5"/>
    <w:rsid w:val="008F0DBC"/>
    <w:rsid w:val="0096183C"/>
    <w:rsid w:val="00965CF7"/>
    <w:rsid w:val="00967627"/>
    <w:rsid w:val="00976831"/>
    <w:rsid w:val="009865B7"/>
    <w:rsid w:val="009E7315"/>
    <w:rsid w:val="00A30B62"/>
    <w:rsid w:val="00A41125"/>
    <w:rsid w:val="00A87194"/>
    <w:rsid w:val="00AA322C"/>
    <w:rsid w:val="00AA4E68"/>
    <w:rsid w:val="00AD284C"/>
    <w:rsid w:val="00AF381C"/>
    <w:rsid w:val="00B14E01"/>
    <w:rsid w:val="00B23EAE"/>
    <w:rsid w:val="00B254B0"/>
    <w:rsid w:val="00B33B44"/>
    <w:rsid w:val="00B62195"/>
    <w:rsid w:val="00BA2417"/>
    <w:rsid w:val="00BC290F"/>
    <w:rsid w:val="00BC5804"/>
    <w:rsid w:val="00BC6587"/>
    <w:rsid w:val="00BC6CD3"/>
    <w:rsid w:val="00C10ACD"/>
    <w:rsid w:val="00C11244"/>
    <w:rsid w:val="00C1663F"/>
    <w:rsid w:val="00C370EA"/>
    <w:rsid w:val="00CB0AD2"/>
    <w:rsid w:val="00CB4F75"/>
    <w:rsid w:val="00CD71E9"/>
    <w:rsid w:val="00CE3B13"/>
    <w:rsid w:val="00CE436F"/>
    <w:rsid w:val="00CE7669"/>
    <w:rsid w:val="00D0281B"/>
    <w:rsid w:val="00D2508A"/>
    <w:rsid w:val="00D447F5"/>
    <w:rsid w:val="00D83AB7"/>
    <w:rsid w:val="00DD2F10"/>
    <w:rsid w:val="00E07574"/>
    <w:rsid w:val="00E46CF0"/>
    <w:rsid w:val="00E702C4"/>
    <w:rsid w:val="00EC3EB4"/>
    <w:rsid w:val="00EC4364"/>
    <w:rsid w:val="00EC6A5F"/>
    <w:rsid w:val="00EE0089"/>
    <w:rsid w:val="00F03E6F"/>
    <w:rsid w:val="00F06A49"/>
    <w:rsid w:val="00F25823"/>
    <w:rsid w:val="00FB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9D7B7"/>
  <w15:chartTrackingRefBased/>
  <w15:docId w15:val="{55D7AE87-DE20-4660-981C-D52FE037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C6A5F"/>
    <w:rPr>
      <w:b/>
      <w:bCs/>
    </w:rPr>
  </w:style>
  <w:style w:type="character" w:styleId="Emphasis">
    <w:name w:val="Emphasis"/>
    <w:basedOn w:val="DefaultParagraphFont"/>
    <w:uiPriority w:val="20"/>
    <w:qFormat/>
    <w:rsid w:val="00EC6A5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C3E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5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vellino.rs/orasac-arandelovac-pecina-risovaca-oplenac-topol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ravellino.rs/manastir-manasija-resavska-pecina-veliki-buk-lisine" TargetMode="External"/><Relationship Id="rId12" Type="http://schemas.openxmlformats.org/officeDocument/2006/relationships/hyperlink" Target="http://www.travellino.rs/tumane-i-nimni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vellino.rs/manastiri-fruske-gore" TargetMode="External"/><Relationship Id="rId11" Type="http://schemas.openxmlformats.org/officeDocument/2006/relationships/hyperlink" Target="http://www.travellino.rs/tekeris-tronosa-trsic-banja-koviljaca-suncana-reka" TargetMode="External"/><Relationship Id="rId5" Type="http://schemas.openxmlformats.org/officeDocument/2006/relationships/hyperlink" Target="http://www.travellino.rs/brankovina-manastir-lelic-valjevo-struganik-banja-vrujci" TargetMode="External"/><Relationship Id="rId10" Type="http://schemas.openxmlformats.org/officeDocument/2006/relationships/hyperlink" Target="http://www.travellino.rs/smederevski-grad-tvrdava-ram-golubacka-tvrdava" TargetMode="External"/><Relationship Id="rId4" Type="http://schemas.openxmlformats.org/officeDocument/2006/relationships/hyperlink" Target="http://www.travellino.rs/stanisici" TargetMode="External"/><Relationship Id="rId9" Type="http://schemas.openxmlformats.org/officeDocument/2006/relationships/hyperlink" Target="http://www.travellino.rs/senta-subotica-pali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jprodic@gmail.com</dc:creator>
  <cp:keywords/>
  <dc:description/>
  <cp:lastModifiedBy>User</cp:lastModifiedBy>
  <cp:revision>2</cp:revision>
  <cp:lastPrinted>2021-10-02T13:27:00Z</cp:lastPrinted>
  <dcterms:created xsi:type="dcterms:W3CDTF">2021-10-02T13:28:00Z</dcterms:created>
  <dcterms:modified xsi:type="dcterms:W3CDTF">2021-10-02T13:28:00Z</dcterms:modified>
</cp:coreProperties>
</file>