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99"/>
        <w:gridCol w:w="1475"/>
        <w:gridCol w:w="2199"/>
      </w:tblGrid>
      <w:tr w:rsidR="00607D16" w14:paraId="1F2EB2BB" w14:textId="77777777" w:rsidTr="00607D16">
        <w:trPr>
          <w:trHeight w:val="1003"/>
        </w:trPr>
        <w:tc>
          <w:tcPr>
            <w:tcW w:w="8799" w:type="dxa"/>
            <w:shd w:val="clear" w:color="auto" w:fill="FF0000"/>
            <w:vAlign w:val="center"/>
          </w:tcPr>
          <w:p w14:paraId="6430DC13" w14:textId="77777777" w:rsidR="00607D16" w:rsidRPr="00006954" w:rsidRDefault="00607D16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</w:pPr>
            <w:r w:rsidRPr="00006954">
              <w:rPr>
                <w:rFonts w:ascii="Candara" w:hAnsi="Candar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1475" w:type="dxa"/>
            <w:shd w:val="clear" w:color="auto" w:fill="FF0000"/>
            <w:vAlign w:val="center"/>
          </w:tcPr>
          <w:p w14:paraId="2C2242AE" w14:textId="5925C098" w:rsidR="00607D16" w:rsidRPr="00B62195" w:rsidRDefault="00607D16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5"/>
                <w:szCs w:val="15"/>
              </w:rPr>
              <w:t>NOVEMBAR</w:t>
            </w:r>
          </w:p>
        </w:tc>
        <w:tc>
          <w:tcPr>
            <w:tcW w:w="2199" w:type="dxa"/>
            <w:shd w:val="clear" w:color="auto" w:fill="FF0000"/>
            <w:vAlign w:val="center"/>
          </w:tcPr>
          <w:p w14:paraId="22122FD9" w14:textId="77777777" w:rsidR="00607D16" w:rsidRPr="00B62195" w:rsidRDefault="00607D16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CENA IZLETA</w:t>
            </w:r>
          </w:p>
          <w:p w14:paraId="7012E02B" w14:textId="5C8E2A9A" w:rsidR="00607D16" w:rsidRPr="00006954" w:rsidRDefault="00607D16" w:rsidP="00BC6CD3">
            <w:pPr>
              <w:jc w:val="center"/>
              <w:rPr>
                <w:rFonts w:ascii="Candara" w:hAnsi="Candara"/>
                <w:b/>
                <w:color w:val="FFFFFF" w:themeColor="background1"/>
                <w:sz w:val="13"/>
                <w:szCs w:val="13"/>
              </w:rPr>
            </w:pPr>
            <w:r w:rsidRPr="00B62195">
              <w:rPr>
                <w:rFonts w:ascii="Candara" w:hAnsi="Candara"/>
                <w:b/>
                <w:color w:val="FFFFFF" w:themeColor="background1"/>
                <w:sz w:val="16"/>
                <w:szCs w:val="16"/>
              </w:rPr>
              <w:t>ODRASLI / DECA</w:t>
            </w:r>
          </w:p>
        </w:tc>
      </w:tr>
      <w:tr w:rsidR="00607D16" w14:paraId="4ABD1854" w14:textId="77777777" w:rsidTr="00607D16">
        <w:trPr>
          <w:trHeight w:val="1079"/>
        </w:trPr>
        <w:tc>
          <w:tcPr>
            <w:tcW w:w="8799" w:type="dxa"/>
            <w:vAlign w:val="center"/>
          </w:tcPr>
          <w:p w14:paraId="49C769EB" w14:textId="3B42AAB5" w:rsidR="00607D16" w:rsidRPr="00607D16" w:rsidRDefault="00607D16" w:rsidP="0096183C">
            <w:pPr>
              <w:jc w:val="center"/>
              <w:rPr>
                <w:rFonts w:ascii="Candara" w:hAnsi="Candara"/>
                <w:color w:val="FF0000"/>
                <w:sz w:val="26"/>
                <w:szCs w:val="26"/>
              </w:rPr>
            </w:pPr>
            <w:hyperlink r:id="rId4" w:tgtFrame="_blank" w:history="1">
              <w:proofErr w:type="spellStart"/>
              <w:r w:rsidRPr="00607D16">
                <w:rPr>
                  <w:rStyle w:val="Strong"/>
                  <w:rFonts w:ascii="Candara" w:hAnsi="Candara" w:cs="Arial"/>
                  <w:color w:val="FF0000"/>
                  <w:sz w:val="26"/>
                  <w:szCs w:val="26"/>
                  <w:bdr w:val="none" w:sz="0" w:space="0" w:color="auto" w:frame="1"/>
                </w:rPr>
                <w:t>banja</w:t>
              </w:r>
              <w:proofErr w:type="spellEnd"/>
              <w:r w:rsidRPr="00607D16">
                <w:rPr>
                  <w:rStyle w:val="Strong"/>
                  <w:rFonts w:ascii="Candara" w:hAnsi="Candara" w:cs="Arial"/>
                  <w:color w:val="FF0000"/>
                  <w:sz w:val="26"/>
                  <w:szCs w:val="26"/>
                  <w:bdr w:val="none" w:sz="0" w:space="0" w:color="auto" w:frame="1"/>
                </w:rPr>
                <w:t xml:space="preserve"> DVOROVI - BIJELJINA - STANIŠIĆI </w:t>
              </w:r>
              <w:proofErr w:type="spellStart"/>
              <w:r w:rsidRPr="00607D16">
                <w:rPr>
                  <w:rStyle w:val="Strong"/>
                  <w:rFonts w:ascii="Candara" w:hAnsi="Candara" w:cs="Arial"/>
                  <w:color w:val="FF0000"/>
                  <w:sz w:val="26"/>
                  <w:szCs w:val="26"/>
                  <w:bdr w:val="none" w:sz="0" w:space="0" w:color="auto" w:frame="1"/>
                </w:rPr>
                <w:t>etno</w:t>
              </w:r>
              <w:proofErr w:type="spellEnd"/>
              <w:r w:rsidRPr="00607D16">
                <w:rPr>
                  <w:rStyle w:val="Strong"/>
                  <w:rFonts w:ascii="Candara" w:hAnsi="Candara" w:cs="Arial"/>
                  <w:color w:val="FF0000"/>
                  <w:sz w:val="26"/>
                  <w:szCs w:val="26"/>
                  <w:bdr w:val="none" w:sz="0" w:space="0" w:color="auto" w:frame="1"/>
                </w:rPr>
                <w:t xml:space="preserve"> </w:t>
              </w:r>
              <w:proofErr w:type="spellStart"/>
              <w:r w:rsidRPr="00607D16">
                <w:rPr>
                  <w:rStyle w:val="Strong"/>
                  <w:rFonts w:ascii="Candara" w:hAnsi="Candara" w:cs="Arial"/>
                  <w:color w:val="FF0000"/>
                  <w:sz w:val="26"/>
                  <w:szCs w:val="26"/>
                  <w:bdr w:val="none" w:sz="0" w:space="0" w:color="auto" w:frame="1"/>
                </w:rPr>
                <w:t>selo</w:t>
              </w:r>
              <w:proofErr w:type="spellEnd"/>
            </w:hyperlink>
          </w:p>
        </w:tc>
        <w:tc>
          <w:tcPr>
            <w:tcW w:w="1475" w:type="dxa"/>
            <w:shd w:val="clear" w:color="auto" w:fill="auto"/>
            <w:vAlign w:val="center"/>
          </w:tcPr>
          <w:p w14:paraId="24DD9B07" w14:textId="7F0D6A03" w:rsidR="00607D16" w:rsidRPr="00607D16" w:rsidRDefault="00607D16" w:rsidP="0096183C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607D16">
              <w:rPr>
                <w:rFonts w:ascii="Candara" w:hAnsi="Candara"/>
                <w:sz w:val="30"/>
                <w:szCs w:val="30"/>
              </w:rPr>
              <w:t>11.11.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1E3062B" w14:textId="4CD8DA4C" w:rsidR="00607D16" w:rsidRPr="00607D16" w:rsidRDefault="00607D16" w:rsidP="0096183C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07D1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1190 din</w:t>
            </w:r>
          </w:p>
          <w:p w14:paraId="6510A5FF" w14:textId="60ACAD6B" w:rsidR="00607D16" w:rsidRPr="00607D16" w:rsidRDefault="00607D16" w:rsidP="0096183C">
            <w:pPr>
              <w:jc w:val="center"/>
              <w:rPr>
                <w:rFonts w:ascii="Candara" w:hAnsi="Candara"/>
                <w:i/>
                <w:iCs/>
                <w:sz w:val="28"/>
                <w:szCs w:val="28"/>
              </w:rPr>
            </w:pPr>
            <w:r w:rsidRPr="00607D16">
              <w:rPr>
                <w:rFonts w:ascii="Candara" w:hAnsi="Candara"/>
                <w:i/>
                <w:iCs/>
                <w:sz w:val="28"/>
                <w:szCs w:val="28"/>
              </w:rPr>
              <w:t>1000 din</w:t>
            </w:r>
          </w:p>
        </w:tc>
      </w:tr>
      <w:tr w:rsidR="00607D16" w14:paraId="486AB379" w14:textId="77777777" w:rsidTr="00607D16">
        <w:trPr>
          <w:trHeight w:val="1003"/>
        </w:trPr>
        <w:tc>
          <w:tcPr>
            <w:tcW w:w="8799" w:type="dxa"/>
            <w:vAlign w:val="center"/>
          </w:tcPr>
          <w:p w14:paraId="3E5592A3" w14:textId="77777777" w:rsidR="00607D16" w:rsidRPr="00607D16" w:rsidRDefault="00607D16" w:rsidP="0096183C">
            <w:pPr>
              <w:jc w:val="center"/>
              <w:rPr>
                <w:rStyle w:val="Strong"/>
                <w:rFonts w:ascii="Candara" w:hAnsi="Candara" w:cs="Arial"/>
                <w:color w:val="000000"/>
                <w:sz w:val="26"/>
                <w:szCs w:val="26"/>
                <w:bdr w:val="none" w:sz="0" w:space="0" w:color="auto" w:frame="1"/>
              </w:rPr>
            </w:pPr>
            <w:hyperlink r:id="rId5" w:tgtFrame="_blank" w:history="1">
              <w:proofErr w:type="spellStart"/>
              <w:r w:rsidRPr="00607D16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6"/>
                  <w:szCs w:val="26"/>
                  <w:u w:val="none"/>
                  <w:bdr w:val="none" w:sz="0" w:space="0" w:color="auto" w:frame="1"/>
                </w:rPr>
                <w:t>manastiri</w:t>
              </w:r>
              <w:proofErr w:type="spellEnd"/>
              <w:r w:rsidRPr="00607D16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6"/>
                  <w:szCs w:val="26"/>
                  <w:u w:val="none"/>
                  <w:bdr w:val="none" w:sz="0" w:space="0" w:color="auto" w:frame="1"/>
                </w:rPr>
                <w:t xml:space="preserve"> KRUŠEDOL, GRGETEG, HOPOVO – SREMSKI KARLOVCI</w:t>
              </w:r>
            </w:hyperlink>
          </w:p>
          <w:p w14:paraId="32417EE8" w14:textId="45BB526A" w:rsidR="00607D16" w:rsidRPr="00607D16" w:rsidRDefault="00607D16" w:rsidP="0096183C">
            <w:pPr>
              <w:jc w:val="center"/>
              <w:rPr>
                <w:rFonts w:ascii="Candara" w:hAnsi="Candara"/>
                <w:color w:val="FF0000"/>
                <w:sz w:val="26"/>
                <w:szCs w:val="26"/>
                <w:lang w:val="sr-Latn-RS"/>
              </w:rPr>
            </w:pPr>
            <w:r w:rsidRPr="00607D16">
              <w:rPr>
                <w:rStyle w:val="Strong"/>
                <w:rFonts w:ascii="Candara" w:hAnsi="Candara" w:cs="Arial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607D16">
              <w:rPr>
                <w:rStyle w:val="Emphasis"/>
                <w:rFonts w:ascii="Candara" w:hAnsi="Candar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Manastiri</w:t>
            </w:r>
            <w:proofErr w:type="spellEnd"/>
            <w:r w:rsidRPr="00607D16">
              <w:rPr>
                <w:rStyle w:val="Emphasis"/>
                <w:rFonts w:ascii="Candara" w:hAnsi="Candar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07D16">
              <w:rPr>
                <w:rStyle w:val="Emphasis"/>
                <w:rFonts w:ascii="Candara" w:hAnsi="Candar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Fruške</w:t>
            </w:r>
            <w:proofErr w:type="spellEnd"/>
            <w:r w:rsidRPr="00607D16">
              <w:rPr>
                <w:rStyle w:val="Emphasis"/>
                <w:rFonts w:ascii="Candara" w:hAnsi="Candar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Gore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30C95BC" w14:textId="75D34998" w:rsidR="00607D16" w:rsidRPr="00607D16" w:rsidRDefault="00607D16" w:rsidP="0096183C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607D16">
              <w:rPr>
                <w:rFonts w:ascii="Candara" w:hAnsi="Candara"/>
                <w:sz w:val="30"/>
                <w:szCs w:val="30"/>
              </w:rPr>
              <w:t>11.11.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E8FAF43" w14:textId="77777777" w:rsidR="00607D16" w:rsidRPr="00607D16" w:rsidRDefault="00607D16" w:rsidP="002B7D1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07D1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1190 din</w:t>
            </w:r>
          </w:p>
          <w:p w14:paraId="4C71E4FE" w14:textId="6943A1BC" w:rsidR="00607D16" w:rsidRPr="00607D16" w:rsidRDefault="00607D16" w:rsidP="002B7D1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07D16">
              <w:rPr>
                <w:rFonts w:ascii="Candara" w:hAnsi="Candara"/>
                <w:i/>
                <w:iCs/>
                <w:sz w:val="28"/>
                <w:szCs w:val="28"/>
              </w:rPr>
              <w:t>1000 din</w:t>
            </w:r>
          </w:p>
        </w:tc>
      </w:tr>
      <w:tr w:rsidR="00607D16" w14:paraId="23A29684" w14:textId="77777777" w:rsidTr="00607D16">
        <w:trPr>
          <w:trHeight w:val="1003"/>
        </w:trPr>
        <w:tc>
          <w:tcPr>
            <w:tcW w:w="8799" w:type="dxa"/>
            <w:vAlign w:val="center"/>
          </w:tcPr>
          <w:p w14:paraId="4E402D44" w14:textId="77777777" w:rsidR="00607D16" w:rsidRPr="00607D16" w:rsidRDefault="00607D16" w:rsidP="00CE436F">
            <w:pPr>
              <w:jc w:val="center"/>
              <w:rPr>
                <w:rStyle w:val="Strong"/>
                <w:rFonts w:ascii="Candara" w:hAnsi="Candara" w:cs="Arial"/>
                <w:color w:val="000000"/>
                <w:sz w:val="26"/>
                <w:szCs w:val="26"/>
                <w:bdr w:val="none" w:sz="0" w:space="0" w:color="auto" w:frame="1"/>
              </w:rPr>
            </w:pPr>
            <w:hyperlink r:id="rId6" w:history="1">
              <w:r w:rsidRPr="00607D16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26"/>
                  <w:szCs w:val="26"/>
                  <w:u w:val="none"/>
                  <w:bdr w:val="none" w:sz="0" w:space="0" w:color="auto" w:frame="1"/>
                </w:rPr>
                <w:t>ORAŠAC – ARANĐELOVAC – PEĆINA RISOVAČA – OPLENAC – TOPOLA</w:t>
              </w:r>
            </w:hyperlink>
            <w:r w:rsidRPr="00607D16">
              <w:rPr>
                <w:rStyle w:val="Strong"/>
                <w:rFonts w:ascii="Candara" w:hAnsi="Candara" w:cs="Arial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  <w:p w14:paraId="32344688" w14:textId="0F156857" w:rsidR="00607D16" w:rsidRPr="00607D16" w:rsidRDefault="00607D16" w:rsidP="00CE436F">
            <w:pPr>
              <w:jc w:val="center"/>
              <w:rPr>
                <w:rFonts w:ascii="Candara" w:hAnsi="Candara"/>
                <w:color w:val="FF0000"/>
                <w:sz w:val="26"/>
                <w:szCs w:val="26"/>
              </w:rPr>
            </w:pPr>
            <w:proofErr w:type="spellStart"/>
            <w:r w:rsidRPr="00607D16">
              <w:rPr>
                <w:rStyle w:val="Strong"/>
                <w:rFonts w:ascii="Candara" w:hAnsi="Candara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Srce</w:t>
            </w:r>
            <w:proofErr w:type="spellEnd"/>
            <w:r w:rsidRPr="00607D16">
              <w:rPr>
                <w:rStyle w:val="Strong"/>
                <w:rFonts w:ascii="Candara" w:hAnsi="Candara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07D16">
              <w:rPr>
                <w:rStyle w:val="Strong"/>
                <w:rFonts w:ascii="Candara" w:hAnsi="Candara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Šumadije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</w:tcPr>
          <w:p w14:paraId="053B6617" w14:textId="5A94EDAF" w:rsidR="00607D16" w:rsidRPr="00607D16" w:rsidRDefault="00607D16" w:rsidP="00CE436F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607D16">
              <w:rPr>
                <w:rFonts w:ascii="Candara" w:hAnsi="Candara"/>
                <w:sz w:val="30"/>
                <w:szCs w:val="30"/>
              </w:rPr>
              <w:t>11.11.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7C2AEC0" w14:textId="77777777" w:rsidR="00607D16" w:rsidRPr="00607D16" w:rsidRDefault="00607D16" w:rsidP="002B7D1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07D1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1190 din</w:t>
            </w:r>
          </w:p>
          <w:p w14:paraId="0258CC4F" w14:textId="22B6CD33" w:rsidR="00607D16" w:rsidRPr="00607D16" w:rsidRDefault="00607D16" w:rsidP="002B7D1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607D16">
              <w:rPr>
                <w:rFonts w:ascii="Candara" w:hAnsi="Candara"/>
                <w:i/>
                <w:iCs/>
                <w:sz w:val="28"/>
                <w:szCs w:val="28"/>
              </w:rPr>
              <w:t>1000 din</w:t>
            </w:r>
          </w:p>
        </w:tc>
      </w:tr>
      <w:tr w:rsidR="00607D16" w14:paraId="5BF39E34" w14:textId="77777777" w:rsidTr="00607D16">
        <w:trPr>
          <w:trHeight w:val="1003"/>
        </w:trPr>
        <w:tc>
          <w:tcPr>
            <w:tcW w:w="8799" w:type="dxa"/>
            <w:vAlign w:val="center"/>
          </w:tcPr>
          <w:p w14:paraId="45CD3ADC" w14:textId="77777777" w:rsidR="00607D16" w:rsidRPr="00607D16" w:rsidRDefault="00607D16" w:rsidP="00B62195">
            <w:pPr>
              <w:jc w:val="center"/>
              <w:rPr>
                <w:rFonts w:ascii="Candara" w:hAnsi="Candara"/>
                <w:color w:val="FF0000"/>
                <w:sz w:val="26"/>
                <w:szCs w:val="26"/>
              </w:rPr>
            </w:pPr>
            <w:hyperlink r:id="rId7" w:history="1">
              <w:r w:rsidRPr="00607D16">
                <w:rPr>
                  <w:rStyle w:val="Strong"/>
                  <w:rFonts w:ascii="Candara" w:hAnsi="Candara" w:cs="Arial"/>
                  <w:color w:val="FF0000"/>
                  <w:sz w:val="26"/>
                  <w:szCs w:val="26"/>
                  <w:bdr w:val="none" w:sz="0" w:space="0" w:color="auto" w:frame="1"/>
                </w:rPr>
                <w:t>TUMANE I NIMNIK </w:t>
              </w:r>
            </w:hyperlink>
          </w:p>
          <w:p w14:paraId="6D5E0B48" w14:textId="6D57D60C" w:rsidR="00607D16" w:rsidRPr="00607D16" w:rsidRDefault="00607D16" w:rsidP="00B62195">
            <w:pPr>
              <w:jc w:val="center"/>
              <w:rPr>
                <w:rFonts w:ascii="Candara" w:hAnsi="Candara"/>
                <w:color w:val="FF0000"/>
                <w:sz w:val="26"/>
                <w:szCs w:val="26"/>
              </w:rPr>
            </w:pPr>
            <w:r w:rsidRPr="00607D16">
              <w:rPr>
                <w:rStyle w:val="Emphasis"/>
                <w:rFonts w:ascii="Candara" w:hAnsi="Candara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SRPSKE SVETINJE BRANIČEVA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E718B1B" w14:textId="4ABC1025" w:rsidR="00607D16" w:rsidRPr="00607D16" w:rsidRDefault="00607D16" w:rsidP="00B62195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607D16">
              <w:rPr>
                <w:rFonts w:ascii="Candara" w:hAnsi="Candara"/>
                <w:sz w:val="30"/>
                <w:szCs w:val="30"/>
              </w:rPr>
              <w:t>23.11.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F2B6AA" w14:textId="268B0485" w:rsidR="00607D16" w:rsidRPr="00607D16" w:rsidRDefault="00607D16" w:rsidP="00B6219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07D1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 xml:space="preserve">990 </w:t>
            </w:r>
            <w:proofErr w:type="gramStart"/>
            <w:r w:rsidRPr="00607D16">
              <w:rPr>
                <w:rFonts w:ascii="Candara" w:hAnsi="Candara"/>
                <w:b/>
                <w:bCs/>
                <w:color w:val="FF0000"/>
                <w:sz w:val="28"/>
                <w:szCs w:val="28"/>
              </w:rPr>
              <w:t>din</w:t>
            </w:r>
            <w:proofErr w:type="gramEnd"/>
          </w:p>
          <w:p w14:paraId="70613322" w14:textId="23CEFAE1" w:rsidR="00607D16" w:rsidRPr="00607D16" w:rsidRDefault="00607D16" w:rsidP="00B62195">
            <w:pPr>
              <w:jc w:val="center"/>
              <w:rPr>
                <w:rFonts w:ascii="Candara" w:hAnsi="Candara"/>
                <w:i/>
                <w:iCs/>
                <w:sz w:val="28"/>
                <w:szCs w:val="28"/>
              </w:rPr>
            </w:pPr>
            <w:r w:rsidRPr="00607D16">
              <w:rPr>
                <w:rFonts w:ascii="Candara" w:hAnsi="Candara"/>
                <w:i/>
                <w:iCs/>
                <w:sz w:val="28"/>
                <w:szCs w:val="28"/>
              </w:rPr>
              <w:t xml:space="preserve">700 </w:t>
            </w:r>
            <w:proofErr w:type="gramStart"/>
            <w:r w:rsidRPr="00607D16">
              <w:rPr>
                <w:rFonts w:ascii="Candara" w:hAnsi="Candara"/>
                <w:i/>
                <w:iCs/>
                <w:sz w:val="28"/>
                <w:szCs w:val="28"/>
              </w:rPr>
              <w:t>din</w:t>
            </w:r>
            <w:proofErr w:type="gramEnd"/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644260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06954"/>
    <w:rsid w:val="000515F0"/>
    <w:rsid w:val="0006350A"/>
    <w:rsid w:val="000745DC"/>
    <w:rsid w:val="00087415"/>
    <w:rsid w:val="00087CE2"/>
    <w:rsid w:val="000A4158"/>
    <w:rsid w:val="000A706A"/>
    <w:rsid w:val="00107726"/>
    <w:rsid w:val="00154D86"/>
    <w:rsid w:val="001E29E5"/>
    <w:rsid w:val="001F4212"/>
    <w:rsid w:val="002236E2"/>
    <w:rsid w:val="00226FD3"/>
    <w:rsid w:val="00232CD6"/>
    <w:rsid w:val="00252BC2"/>
    <w:rsid w:val="002B04B3"/>
    <w:rsid w:val="002B0A0D"/>
    <w:rsid w:val="002B7D15"/>
    <w:rsid w:val="00301069"/>
    <w:rsid w:val="00364D6A"/>
    <w:rsid w:val="00391DC2"/>
    <w:rsid w:val="00392DA2"/>
    <w:rsid w:val="003A172D"/>
    <w:rsid w:val="003B54BF"/>
    <w:rsid w:val="004151A7"/>
    <w:rsid w:val="00497A3C"/>
    <w:rsid w:val="004F3844"/>
    <w:rsid w:val="00583C94"/>
    <w:rsid w:val="00584B0E"/>
    <w:rsid w:val="0058605E"/>
    <w:rsid w:val="005C65DA"/>
    <w:rsid w:val="005D719C"/>
    <w:rsid w:val="005E43F5"/>
    <w:rsid w:val="00607D16"/>
    <w:rsid w:val="00635D74"/>
    <w:rsid w:val="00637927"/>
    <w:rsid w:val="00644260"/>
    <w:rsid w:val="00681864"/>
    <w:rsid w:val="006D7F87"/>
    <w:rsid w:val="006F4F0C"/>
    <w:rsid w:val="0071015C"/>
    <w:rsid w:val="00743AE4"/>
    <w:rsid w:val="00775366"/>
    <w:rsid w:val="007E449F"/>
    <w:rsid w:val="00846AF5"/>
    <w:rsid w:val="00852F2C"/>
    <w:rsid w:val="008801DC"/>
    <w:rsid w:val="008B1363"/>
    <w:rsid w:val="008B3398"/>
    <w:rsid w:val="008C70C5"/>
    <w:rsid w:val="008F0DBC"/>
    <w:rsid w:val="0096183C"/>
    <w:rsid w:val="00967627"/>
    <w:rsid w:val="00976831"/>
    <w:rsid w:val="009865B7"/>
    <w:rsid w:val="009E7315"/>
    <w:rsid w:val="00A30B62"/>
    <w:rsid w:val="00A41125"/>
    <w:rsid w:val="00A87194"/>
    <w:rsid w:val="00AA322C"/>
    <w:rsid w:val="00AA4E68"/>
    <w:rsid w:val="00AD284C"/>
    <w:rsid w:val="00AF381C"/>
    <w:rsid w:val="00B14E01"/>
    <w:rsid w:val="00B254B0"/>
    <w:rsid w:val="00B33B44"/>
    <w:rsid w:val="00B62195"/>
    <w:rsid w:val="00BA2417"/>
    <w:rsid w:val="00BC290F"/>
    <w:rsid w:val="00BC5804"/>
    <w:rsid w:val="00BC6587"/>
    <w:rsid w:val="00BC6CD3"/>
    <w:rsid w:val="00C10ACD"/>
    <w:rsid w:val="00C1663F"/>
    <w:rsid w:val="00C370EA"/>
    <w:rsid w:val="00CB0AD2"/>
    <w:rsid w:val="00CB4F75"/>
    <w:rsid w:val="00CD71E9"/>
    <w:rsid w:val="00CE3B13"/>
    <w:rsid w:val="00CE436F"/>
    <w:rsid w:val="00CE7669"/>
    <w:rsid w:val="00D0281B"/>
    <w:rsid w:val="00D2508A"/>
    <w:rsid w:val="00D80CA9"/>
    <w:rsid w:val="00D83AB7"/>
    <w:rsid w:val="00DD2F10"/>
    <w:rsid w:val="00E07574"/>
    <w:rsid w:val="00E46CF0"/>
    <w:rsid w:val="00E702C4"/>
    <w:rsid w:val="00EC3EB4"/>
    <w:rsid w:val="00EC4364"/>
    <w:rsid w:val="00EC6A5F"/>
    <w:rsid w:val="00EE0089"/>
    <w:rsid w:val="00F03E6F"/>
    <w:rsid w:val="00F06A49"/>
    <w:rsid w:val="00F25823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ino.rs/tumane-i-nim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lino.rs/orasac-arandelovac-pecina-risovaca-oplenac-topola" TargetMode="External"/><Relationship Id="rId5" Type="http://schemas.openxmlformats.org/officeDocument/2006/relationships/hyperlink" Target="http://www.travellino.rs/manastiri-fruske-gore" TargetMode="External"/><Relationship Id="rId4" Type="http://schemas.openxmlformats.org/officeDocument/2006/relationships/hyperlink" Target="http://www.travellino.rs/stanisi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Travellino Travellino</cp:lastModifiedBy>
  <cp:revision>3</cp:revision>
  <cp:lastPrinted>2021-01-22T10:37:00Z</cp:lastPrinted>
  <dcterms:created xsi:type="dcterms:W3CDTF">2021-11-01T09:32:00Z</dcterms:created>
  <dcterms:modified xsi:type="dcterms:W3CDTF">2021-11-01T09:34:00Z</dcterms:modified>
</cp:coreProperties>
</file>