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FA02A8" w:rsidRDefault="00340CF4" w:rsidP="00000B8D">
      <w:pPr>
        <w:rPr>
          <w:rFonts w:ascii="Arial" w:hAnsi="Arial" w:cs="Arial"/>
          <w:sz w:val="8"/>
          <w:szCs w:val="8"/>
        </w:rPr>
        <w:sectPr w:rsidR="00615ACA" w:rsidRPr="00FA02A8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 w:rsidRPr="00FA02A8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FA02A8">
        <w:rPr>
          <w:rFonts w:ascii="Arial" w:hAnsi="Arial" w:cs="Arial"/>
        </w:rPr>
        <w:t xml:space="preserve">           </w:t>
      </w:r>
    </w:p>
    <w:p w14:paraId="1317ED68" w14:textId="0527135A" w:rsidR="00B34493" w:rsidRPr="00FA02A8" w:rsidRDefault="00B34493" w:rsidP="00B34493">
      <w:pPr>
        <w:tabs>
          <w:tab w:val="left" w:pos="2445"/>
        </w:tabs>
        <w:rPr>
          <w:rFonts w:ascii="Arial" w:hAnsi="Arial" w:cs="Arial"/>
          <w:b/>
          <w:color w:val="FF0000"/>
          <w:sz w:val="30"/>
          <w:szCs w:val="30"/>
        </w:rPr>
        <w:sectPr w:rsidR="00B34493" w:rsidRPr="00FA02A8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66DCE94" w:rsidR="00000B8D" w:rsidRPr="00FA02A8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359CBEDF" w14:textId="48CEB9DC" w:rsidR="00000B8D" w:rsidRPr="00FA02A8" w:rsidRDefault="00FA02A8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4DD7E91" wp14:editId="6CAF2373">
            <wp:simplePos x="0" y="0"/>
            <wp:positionH relativeFrom="margin">
              <wp:posOffset>787400</wp:posOffset>
            </wp:positionH>
            <wp:positionV relativeFrom="paragraph">
              <wp:posOffset>216724</wp:posOffset>
            </wp:positionV>
            <wp:extent cx="1919111" cy="1535358"/>
            <wp:effectExtent l="0" t="0" r="508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11" cy="153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568BB5EA" w:rsidR="00000B8D" w:rsidRPr="00FA02A8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2924CFCF" w14:textId="4027478E" w:rsidR="00000B8D" w:rsidRPr="00FA02A8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6267C8BA" w14:textId="77777777" w:rsidR="005D7663" w:rsidRPr="00FA02A8" w:rsidRDefault="005D7663" w:rsidP="00FA02A8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6DB7C124" w14:textId="77777777" w:rsidR="00FA02A8" w:rsidRPr="00DA089B" w:rsidRDefault="00FA02A8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6"/>
          <w:szCs w:val="66"/>
        </w:rPr>
      </w:pPr>
    </w:p>
    <w:p w14:paraId="385E3378" w14:textId="3D796E6D" w:rsidR="00B34493" w:rsidRPr="00FA02A8" w:rsidRDefault="002B0E7B" w:rsidP="00FA02A8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FA02A8">
        <w:rPr>
          <w:rFonts w:ascii="Arial" w:hAnsi="Arial" w:cs="Arial"/>
          <w:b/>
          <w:color w:val="FF0000"/>
          <w:sz w:val="60"/>
          <w:szCs w:val="60"/>
        </w:rPr>
        <w:t>KAPADOKIJA</w:t>
      </w:r>
    </w:p>
    <w:p w14:paraId="601C4791" w14:textId="2A33234D" w:rsidR="00B34493" w:rsidRPr="00FA02A8" w:rsidRDefault="008C6AB2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02A8">
        <w:rPr>
          <w:rFonts w:ascii="Arial" w:hAnsi="Arial" w:cs="Arial"/>
          <w:b/>
          <w:sz w:val="24"/>
          <w:szCs w:val="24"/>
        </w:rPr>
        <w:t>4 NOĆENJA / 5 DANA / AVIONOM</w:t>
      </w:r>
    </w:p>
    <w:p w14:paraId="37F2807C" w14:textId="7F47CD7F" w:rsidR="00B34493" w:rsidRPr="00FA02A8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FA02A8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FA02A8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260A4F" w:rsidRPr="00FA02A8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FA02A8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FA02A8">
        <w:rPr>
          <w:rFonts w:ascii="Arial" w:hAnsi="Arial" w:cs="Arial"/>
          <w:color w:val="FF0000"/>
          <w:sz w:val="15"/>
          <w:szCs w:val="15"/>
          <w:lang w:val="sl-SI"/>
        </w:rPr>
        <w:t>25</w:t>
      </w:r>
      <w:r w:rsidRPr="00FA02A8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FA02A8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FA02A8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FA02A8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FA02A8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4195DE91" w:rsidR="008F1602" w:rsidRPr="00DA089B" w:rsidRDefault="00D804C1" w:rsidP="00B34493">
      <w:pPr>
        <w:spacing w:after="0"/>
        <w:jc w:val="center"/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sectPr w:rsidR="008F1602" w:rsidRPr="00DA089B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Kapadokija</w:t>
      </w:r>
      <w:proofErr w:type="spellEnd"/>
      <w:r w:rsidR="00332A2D" w:rsidRPr="00DA089B">
        <w:rPr>
          <w:rStyle w:val="Strong"/>
          <w:rFonts w:ascii="Arial" w:hAnsi="Arial" w:cs="Arial"/>
          <w:i/>
          <w:sz w:val="16"/>
          <w:szCs w:val="16"/>
        </w:rPr>
        <w:t>,</w:t>
      </w:r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zemlja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nestvarne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lepote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Istoimena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regija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u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kojoj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se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zapanjujuća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prirodna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lepota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meša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sa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istorijskim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znamenitostima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predstavlja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jedan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od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najlepših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pejzaža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sveta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. Sam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naziv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Kapadokija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persijskom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jeziku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znači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zemlja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lepih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konja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, a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zbog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svoje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uloge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koju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odigrala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tokom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ranog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hriš</w:t>
      </w:r>
      <w:r w:rsidR="00E34413" w:rsidRPr="00DA089B">
        <w:rPr>
          <w:rStyle w:val="Strong"/>
          <w:rFonts w:ascii="Arial" w:hAnsi="Arial" w:cs="Arial"/>
          <w:i/>
          <w:sz w:val="16"/>
          <w:szCs w:val="16"/>
        </w:rPr>
        <w:t>ć</w:t>
      </w:r>
      <w:r w:rsidRPr="00DA089B">
        <w:rPr>
          <w:rStyle w:val="Strong"/>
          <w:rFonts w:ascii="Arial" w:hAnsi="Arial" w:cs="Arial"/>
          <w:i/>
          <w:sz w:val="16"/>
          <w:szCs w:val="16"/>
        </w:rPr>
        <w:t>anstva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drugo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ime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joj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i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Kolevka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hriš</w:t>
      </w:r>
      <w:r w:rsidR="00E34413" w:rsidRPr="00DA089B">
        <w:rPr>
          <w:rStyle w:val="Strong"/>
          <w:rFonts w:ascii="Arial" w:hAnsi="Arial" w:cs="Arial"/>
          <w:i/>
          <w:sz w:val="16"/>
          <w:szCs w:val="16"/>
        </w:rPr>
        <w:t>ć</w:t>
      </w:r>
      <w:r w:rsidRPr="00DA089B">
        <w:rPr>
          <w:rStyle w:val="Strong"/>
          <w:rFonts w:ascii="Arial" w:hAnsi="Arial" w:cs="Arial"/>
          <w:i/>
          <w:sz w:val="16"/>
          <w:szCs w:val="16"/>
        </w:rPr>
        <w:t>anstva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Ipak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, ono po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čemu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Kapadokija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najpoznatija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jesu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neobične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kamene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skulpture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, u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narodu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poznate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kao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vilinski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dimnjaci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koje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su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nastale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taloženjem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belog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vulkanskog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pepela</w:t>
      </w:r>
      <w:proofErr w:type="spellEnd"/>
      <w:r w:rsidR="00332A2D"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poznatog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kao</w:t>
      </w:r>
      <w:proofErr w:type="spellEnd"/>
      <w:r w:rsidRPr="00DA089B">
        <w:rPr>
          <w:rStyle w:val="Strong"/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A089B">
        <w:rPr>
          <w:rStyle w:val="Strong"/>
          <w:rFonts w:ascii="Arial" w:hAnsi="Arial" w:cs="Arial"/>
          <w:i/>
          <w:sz w:val="16"/>
          <w:szCs w:val="16"/>
        </w:rPr>
        <w:t>tuf</w:t>
      </w:r>
      <w:proofErr w:type="spellEnd"/>
      <w:r w:rsidR="00BF0633" w:rsidRPr="00DA089B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FA02A8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FA02A8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62064722" w14:textId="49432E74" w:rsidR="00C178F8" w:rsidRPr="00FA02A8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iCs/>
          <w:color w:val="FF0000"/>
          <w:sz w:val="15"/>
          <w:szCs w:val="15"/>
        </w:rPr>
      </w:pPr>
      <w:r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FA02A8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FA02A8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  <w:r w:rsidR="00C178F8" w:rsidRPr="00FA02A8">
        <w:rPr>
          <w:rStyle w:val="Strong"/>
          <w:rFonts w:ascii="Arial" w:hAnsi="Arial" w:cs="Arial"/>
          <w:color w:val="FF0000"/>
          <w:sz w:val="15"/>
          <w:szCs w:val="15"/>
        </w:rPr>
        <w:t>– ISTANBUL</w:t>
      </w:r>
      <w:r w:rsidR="00D804C1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6EEA" w:rsidRPr="00FA02A8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D804C1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D804C1" w:rsidRPr="00FA02A8">
        <w:rPr>
          <w:rStyle w:val="Strong"/>
          <w:rFonts w:ascii="Arial" w:hAnsi="Arial" w:cs="Arial"/>
          <w:iCs/>
          <w:color w:val="FF0000"/>
          <w:sz w:val="15"/>
          <w:szCs w:val="15"/>
        </w:rPr>
        <w:t>KAYSERI</w:t>
      </w:r>
      <w:r w:rsidR="009D6EEA" w:rsidRPr="00FA02A8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</w:t>
      </w:r>
      <w:r w:rsidR="00C73FCA" w:rsidRPr="00FA02A8">
        <w:rPr>
          <w:rStyle w:val="Strong"/>
          <w:rFonts w:ascii="Arial" w:hAnsi="Arial" w:cs="Arial"/>
          <w:iCs/>
          <w:color w:val="FF0000"/>
          <w:sz w:val="15"/>
          <w:szCs w:val="15"/>
        </w:rPr>
        <w:t>–</w:t>
      </w:r>
      <w:r w:rsidR="009D6EEA" w:rsidRPr="00FA02A8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GOREME</w:t>
      </w:r>
    </w:p>
    <w:p w14:paraId="54465DF5" w14:textId="21CAA703" w:rsidR="00597CF0" w:rsidRPr="00FA02A8" w:rsidRDefault="008F3285" w:rsidP="00597CF0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5"/>
          <w:szCs w:val="15"/>
        </w:rPr>
      </w:pPr>
      <w:proofErr w:type="spellStart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Sastanak</w:t>
      </w:r>
      <w:proofErr w:type="spellEnd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putnika</w:t>
      </w:r>
      <w:proofErr w:type="spellEnd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aerodromu</w:t>
      </w:r>
      <w:proofErr w:type="spellEnd"/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Nikola Tesla 2h pre </w:t>
      </w:r>
      <w:proofErr w:type="spellStart"/>
      <w:r w:rsidR="00F522B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poletanj</w:t>
      </w:r>
      <w:r w:rsidR="002116A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a</w:t>
      </w:r>
      <w:proofErr w:type="spellEnd"/>
      <w:r w:rsidR="00F522B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522B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aviona</w:t>
      </w:r>
      <w:proofErr w:type="spellEnd"/>
      <w:r w:rsidR="00647A4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,</w:t>
      </w:r>
      <w:r w:rsidR="00647A42" w:rsidRPr="00FA02A8"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  <w:t xml:space="preserve"> </w:t>
      </w:r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(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vreme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biće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poznato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organizator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šalje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putnicima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detaljima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polaska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,</w:t>
      </w:r>
      <w:r w:rsidR="00647A42" w:rsidRPr="00FA02A8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> 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ukoliko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ne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dobijete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do 14h,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obavezno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kontaktirajte</w:t>
      </w:r>
      <w:proofErr w:type="spellEnd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FA02A8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agenciju</w:t>
      </w:r>
      <w:proofErr w:type="spellEnd"/>
      <w:r w:rsidR="00647A42" w:rsidRPr="00FA02A8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).</w:t>
      </w:r>
      <w:r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Let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PC37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2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11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sletanje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3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5h (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).</w:t>
      </w:r>
      <w:r w:rsidR="00D804C1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73FC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Presedanje</w:t>
      </w:r>
      <w:proofErr w:type="spellEnd"/>
      <w:r w:rsidR="00C73FC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73FC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="00C73FCA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</w:t>
      </w:r>
      <w:r w:rsidR="00D804C1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za Kayseri.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PC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2738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18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:00h,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sletanje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19</w:t>
      </w:r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:20h (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="00D87AC2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). </w:t>
      </w:r>
      <w:r w:rsidR="00C178F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Transfer do </w:t>
      </w:r>
      <w:proofErr w:type="spellStart"/>
      <w:r w:rsidR="00C178F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hotela</w:t>
      </w:r>
      <w:proofErr w:type="spellEnd"/>
      <w:r w:rsidR="00F92CE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proofErr w:type="spellStart"/>
      <w:r w:rsidR="00F92CE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mestu</w:t>
      </w:r>
      <w:proofErr w:type="spellEnd"/>
      <w:r w:rsidR="00F92CE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92CE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Goreme</w:t>
      </w:r>
      <w:proofErr w:type="spellEnd"/>
      <w:r w:rsidR="00C178F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Smeštaj</w:t>
      </w:r>
      <w:proofErr w:type="spellEnd"/>
      <w:r w:rsidR="00C178F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hotel.</w:t>
      </w:r>
      <w:r w:rsidR="0094491F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178F8" w:rsidRPr="00FA02A8">
        <w:rPr>
          <w:rStyle w:val="Strong"/>
          <w:rFonts w:ascii="Arial" w:hAnsi="Arial" w:cs="Arial"/>
          <w:bCs w:val="0"/>
          <w:color w:val="auto"/>
          <w:sz w:val="15"/>
          <w:szCs w:val="15"/>
        </w:rPr>
        <w:t>Noćenje</w:t>
      </w:r>
      <w:proofErr w:type="spellEnd"/>
      <w:r w:rsidR="00C178F8" w:rsidRPr="00FA02A8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69E1F565" w14:textId="0874854E" w:rsidR="00B26468" w:rsidRPr="00FA02A8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FA02A8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FA02A8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F3C7E" w:rsidRPr="00FA02A8">
        <w:rPr>
          <w:rStyle w:val="Strong"/>
          <w:rFonts w:ascii="Arial" w:hAnsi="Arial" w:cs="Arial"/>
          <w:color w:val="FF0000"/>
          <w:sz w:val="15"/>
          <w:szCs w:val="15"/>
        </w:rPr>
        <w:t>GOREME</w:t>
      </w:r>
      <w:r w:rsidR="00B26468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FA02A8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9853DA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LET BALONOM (</w:t>
      </w:r>
      <w:r w:rsidR="009853DA" w:rsidRPr="00FA02A8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9853DA" w:rsidRPr="00FA02A8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307642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4AFA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6C534A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MUZEJI NA OTVORENOM </w:t>
      </w:r>
      <w:r w:rsidR="00007C82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GOREME </w:t>
      </w:r>
      <w:r w:rsidR="006C534A" w:rsidRPr="00FA02A8">
        <w:rPr>
          <w:rStyle w:val="Strong"/>
          <w:rFonts w:ascii="Arial" w:hAnsi="Arial" w:cs="Arial"/>
          <w:color w:val="FF0000"/>
          <w:sz w:val="15"/>
          <w:szCs w:val="15"/>
        </w:rPr>
        <w:t>I</w:t>
      </w:r>
      <w:r w:rsidR="00007C82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ZELVE / </w:t>
      </w:r>
      <w:r w:rsidR="006C534A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DOLINA PASABAG </w:t>
      </w:r>
      <w:r w:rsidR="0009620C" w:rsidRPr="00FA02A8">
        <w:rPr>
          <w:rStyle w:val="Strong"/>
          <w:rFonts w:ascii="Arial" w:hAnsi="Arial" w:cs="Arial"/>
          <w:color w:val="FF0000"/>
          <w:sz w:val="15"/>
          <w:szCs w:val="15"/>
        </w:rPr>
        <w:t>/</w:t>
      </w:r>
      <w:r w:rsidR="00307642" w:rsidRPr="00FA02A8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09620C" w:rsidRPr="00FA02A8">
        <w:rPr>
          <w:rStyle w:val="Strong"/>
          <w:rFonts w:ascii="Arial" w:hAnsi="Arial" w:cs="Arial"/>
          <w:color w:val="FF0000"/>
          <w:sz w:val="15"/>
          <w:szCs w:val="15"/>
        </w:rPr>
        <w:t>DVORAC UCHI</w:t>
      </w:r>
      <w:r w:rsidR="00597CF0" w:rsidRPr="00FA02A8">
        <w:rPr>
          <w:rStyle w:val="Strong"/>
          <w:rFonts w:ascii="Arial" w:hAnsi="Arial" w:cs="Arial"/>
          <w:color w:val="FF0000"/>
          <w:sz w:val="15"/>
          <w:szCs w:val="15"/>
        </w:rPr>
        <w:t>S</w:t>
      </w:r>
      <w:r w:rsidR="0009620C" w:rsidRPr="00FA02A8">
        <w:rPr>
          <w:rStyle w:val="Strong"/>
          <w:rFonts w:ascii="Arial" w:hAnsi="Arial" w:cs="Arial"/>
          <w:color w:val="FF0000"/>
          <w:sz w:val="15"/>
          <w:szCs w:val="15"/>
        </w:rPr>
        <w:t>AR</w:t>
      </w:r>
      <w:r w:rsidR="0009620C"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07642"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FA02A8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660462C" w14:textId="07501C4D" w:rsidR="005403AF" w:rsidRPr="00FA02A8" w:rsidRDefault="008074C4" w:rsidP="009853DA">
      <w:pPr>
        <w:suppressAutoHyphens/>
        <w:spacing w:after="0" w:line="240" w:lineRule="auto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FA02A8">
        <w:rPr>
          <w:rFonts w:ascii="Arial" w:hAnsi="Arial" w:cs="Arial"/>
          <w:sz w:val="15"/>
          <w:szCs w:val="15"/>
        </w:rPr>
        <w:t>Mogućnost</w:t>
      </w:r>
      <w:proofErr w:type="spellEnd"/>
      <w:r w:rsidRPr="00FA02A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FA02A8">
        <w:rPr>
          <w:rFonts w:ascii="Arial" w:hAnsi="Arial" w:cs="Arial"/>
          <w:sz w:val="15"/>
          <w:szCs w:val="15"/>
        </w:rPr>
        <w:t>organizovanja</w:t>
      </w:r>
      <w:proofErr w:type="spellEnd"/>
      <w:r w:rsidRPr="00FA02A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853DA" w:rsidRPr="00FA02A8">
        <w:rPr>
          <w:rFonts w:ascii="Arial" w:hAnsi="Arial" w:cs="Arial"/>
          <w:sz w:val="15"/>
          <w:szCs w:val="15"/>
        </w:rPr>
        <w:t>fakultativnog</w:t>
      </w:r>
      <w:proofErr w:type="spellEnd"/>
      <w:r w:rsidR="009853DA" w:rsidRPr="00FA02A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FA02A8">
        <w:rPr>
          <w:rFonts w:ascii="Arial" w:hAnsi="Arial" w:cs="Arial"/>
          <w:sz w:val="15"/>
          <w:szCs w:val="15"/>
        </w:rPr>
        <w:t>leta</w:t>
      </w:r>
      <w:proofErr w:type="spellEnd"/>
      <w:r w:rsidRPr="00FA02A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FA02A8">
        <w:rPr>
          <w:rFonts w:ascii="Arial" w:hAnsi="Arial" w:cs="Arial"/>
          <w:sz w:val="15"/>
          <w:szCs w:val="15"/>
        </w:rPr>
        <w:t>balonom</w:t>
      </w:r>
      <w:proofErr w:type="spellEnd"/>
      <w:r w:rsidRPr="00FA02A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FA02A8">
        <w:rPr>
          <w:rFonts w:ascii="Arial" w:hAnsi="Arial" w:cs="Arial"/>
          <w:sz w:val="15"/>
          <w:szCs w:val="15"/>
        </w:rPr>
        <w:t>svitanje</w:t>
      </w:r>
      <w:proofErr w:type="spellEnd"/>
      <w:r w:rsidRPr="00FA02A8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5403AF" w:rsidRPr="00FA02A8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="005403AF" w:rsidRPr="00FA02A8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</w:t>
      </w:r>
      <w:proofErr w:type="spellEnd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vreme</w:t>
      </w:r>
      <w:proofErr w:type="spellEnd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ili</w:t>
      </w:r>
      <w:proofErr w:type="spellEnd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fakultativni</w:t>
      </w:r>
      <w:proofErr w:type="spellEnd"/>
      <w:r w:rsidR="00007C82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program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muzeji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otvorenom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Goreme</w:t>
      </w:r>
      <w:proofErr w:type="spellEnd"/>
      <w:r w:rsidR="00A11C96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A11C96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Zelve</w:t>
      </w:r>
      <w:proofErr w:type="spellEnd"/>
      <w:r w:rsidR="001E280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dolina </w:t>
      </w:r>
      <w:proofErr w:type="spellStart"/>
      <w:r w:rsidR="0009620C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Pasabag</w:t>
      </w:r>
      <w:proofErr w:type="spellEnd"/>
      <w:r w:rsidR="001E280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dvorac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Uchisar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olazak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izlet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oko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9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:</w:t>
      </w:r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30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</w:t>
      </w:r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Prve</w:t>
      </w:r>
      <w:proofErr w:type="spellEnd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stanice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muzej</w:t>
      </w:r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otvorenom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Goreme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Zelve</w:t>
      </w:r>
      <w:proofErr w:type="spellEnd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gde</w:t>
      </w:r>
      <w:proofErr w:type="spellEnd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je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godina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vladao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monaški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živo</w:t>
      </w:r>
      <w:r w:rsidR="00A11C96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t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Unutar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</w:t>
      </w:r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zeja</w:t>
      </w:r>
      <w:proofErr w:type="spellEnd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su</w:t>
      </w:r>
      <w:proofErr w:type="spellEnd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smešteni</w:t>
      </w:r>
      <w:proofErr w:type="spellEnd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manastir</w:t>
      </w:r>
      <w:proofErr w:type="spellEnd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, </w:t>
      </w:r>
      <w:proofErr w:type="spellStart"/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crkv</w:t>
      </w:r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</w:t>
      </w:r>
      <w:proofErr w:type="spellEnd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kapele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a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skoro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svaka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stena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pretvorena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u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verski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objakat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oslikan</w:t>
      </w:r>
      <w:proofErr w:type="spellEnd"/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vizantijskim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freskama</w:t>
      </w:r>
      <w:proofErr w:type="spellEnd"/>
      <w:r w:rsidR="00D804C1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Ceo kompleks je uvršten </w:t>
      </w:r>
      <w:r w:rsidR="00A11C96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>i</w:t>
      </w:r>
      <w:r w:rsidR="006C534A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 u UNESCO listu Svetske baštine.</w:t>
      </w:r>
      <w:r w:rsidR="006B250B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>Zatim se izlet nastavlja do Pasabaga gde se</w:t>
      </w:r>
      <w:r w:rsidR="009F6B20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nalazi najveća koncentracija vilinskih dimnjaka u Kapadokiji koji se mogu prepoznati po svojim duplim, čak i trostrukim kapama</w:t>
      </w:r>
      <w:r w:rsidR="0009620C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>. Ovaj tip formacije je jedinstven čak i za Kapadokiju, a ovi vilinski dimnjaci se nazivaju vilinski dimnjaci u obliku pečuraka. Nakon toga</w:t>
      </w:r>
      <w:r w:rsidR="001E2800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sledi obilazak </w:t>
      </w:r>
      <w:r w:rsidR="009F6B20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vidikovca kod </w:t>
      </w:r>
      <w:r w:rsidR="0009620C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dvorca Uchisar, odakle se pruža prekrasan pogled </w:t>
      </w:r>
      <w:r w:rsidR="009F6B20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>ka dvorcu i fantastičnim stenovitim</w:t>
      </w:r>
      <w:r w:rsidR="0009620C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formacij</w:t>
      </w:r>
      <w:r w:rsidR="009F6B20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>ama</w:t>
      </w:r>
      <w:r w:rsidR="0009620C" w:rsidRPr="00FA02A8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koje ga okružuju. Povratak u hotel. Slobodno vreme.</w:t>
      </w:r>
      <w:r w:rsidR="00D804C1" w:rsidRPr="00FA02A8">
        <w:rPr>
          <w:rStyle w:val="Strong"/>
          <w:rFonts w:ascii="Arial" w:hAnsi="Arial" w:cs="Arial"/>
          <w:iCs/>
          <w:sz w:val="15"/>
          <w:szCs w:val="15"/>
          <w:lang w:val="de-DE"/>
        </w:rPr>
        <w:t xml:space="preserve"> </w:t>
      </w:r>
      <w:r w:rsidR="00911624" w:rsidRPr="00FA02A8">
        <w:rPr>
          <w:rFonts w:ascii="Arial" w:hAnsi="Arial" w:cs="Arial"/>
          <w:b/>
          <w:sz w:val="15"/>
          <w:szCs w:val="15"/>
          <w:lang w:val="de-DE"/>
        </w:rPr>
        <w:t>Noćenje.</w:t>
      </w:r>
    </w:p>
    <w:p w14:paraId="1D1F6C40" w14:textId="6557E90C" w:rsidR="00531A1B" w:rsidRPr="00FA02A8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3. DAN,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7F3C7E"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GOREME</w:t>
      </w:r>
      <w:r w:rsidRPr="00FA02A8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– </w:t>
      </w:r>
      <w:r w:rsidR="00380AB7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MANASTIR SELIME </w:t>
      </w:r>
      <w:r w:rsidR="0045311E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/</w:t>
      </w:r>
      <w:r w:rsidR="00380AB7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9F6B20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KAYMAKLI</w:t>
      </w:r>
      <w:r w:rsidR="00470697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5F2A48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ili</w:t>
      </w:r>
      <w:r w:rsidR="00470697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380AB7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DERINKUYU</w:t>
      </w:r>
      <w:r w:rsidR="0045311E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/ DOLINA IHLARA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(</w:t>
      </w:r>
      <w:r w:rsidRPr="00FA02A8">
        <w:rPr>
          <w:rStyle w:val="Strong"/>
          <w:rFonts w:ascii="Arial" w:hAnsi="Arial" w:cs="Arial"/>
          <w:i/>
          <w:color w:val="FF0000"/>
          <w:sz w:val="15"/>
          <w:szCs w:val="15"/>
          <w:lang w:val="de-DE"/>
        </w:rPr>
        <w:t>fakultativno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)</w:t>
      </w:r>
    </w:p>
    <w:p w14:paraId="5B558259" w14:textId="68678C17" w:rsidR="00380AB7" w:rsidRPr="00FA02A8" w:rsidRDefault="00531A1B" w:rsidP="00F92CE8">
      <w:pPr>
        <w:pStyle w:val="NormalWeb"/>
        <w:shd w:val="clear" w:color="auto" w:fill="FFFFFF"/>
        <w:spacing w:before="0" w:beforeAutospacing="0" w:after="0" w:afterAutospacing="0"/>
        <w:ind w:right="65"/>
        <w:jc w:val="both"/>
        <w:textAlignment w:val="baseline"/>
        <w:rPr>
          <w:rFonts w:ascii="Arial" w:hAnsi="Arial" w:cs="Arial"/>
          <w:sz w:val="15"/>
          <w:szCs w:val="15"/>
        </w:rPr>
      </w:pPr>
      <w:r w:rsidRPr="00FA02A8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 vreme ili fakultativni program manastir Selime i podzemni grad</w:t>
      </w:r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ovi Kaymakli ili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Derinkuyu. Polazak na izlet oko 9:30h. Postoji na desetine podzemnih gradova u Kapadokiji</w:t>
      </w:r>
      <w:r w:rsidR="00500764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koji su predstavljali utočišta hrišćanima kako bi neometano upražnjavali svoju veru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 a n</w:t>
      </w:r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ajveći </w:t>
      </w:r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gradovi </w:t>
      </w:r>
      <w:r w:rsidR="009F6B20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otvoreni za posete su Kaymakli i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</w:t>
      </w:r>
      <w:r w:rsidR="00500764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r w:rsidR="00500764" w:rsidRPr="00FA02A8">
        <w:rPr>
          <w:rFonts w:ascii="Arial" w:hAnsi="Arial" w:cs="Arial"/>
          <w:sz w:val="15"/>
          <w:szCs w:val="15"/>
        </w:rPr>
        <w:t>Ov</w:t>
      </w:r>
      <w:r w:rsidR="009F6B20" w:rsidRPr="00FA02A8">
        <w:rPr>
          <w:rFonts w:ascii="Arial" w:hAnsi="Arial" w:cs="Arial"/>
          <w:sz w:val="15"/>
          <w:szCs w:val="15"/>
        </w:rPr>
        <w:t>i</w:t>
      </w:r>
      <w:r w:rsidR="00500764" w:rsidRPr="00FA02A8">
        <w:rPr>
          <w:rFonts w:ascii="Arial" w:hAnsi="Arial" w:cs="Arial"/>
          <w:sz w:val="15"/>
          <w:szCs w:val="15"/>
        </w:rPr>
        <w:t xml:space="preserve"> grad</w:t>
      </w:r>
      <w:r w:rsidR="009F6B20" w:rsidRPr="00FA02A8">
        <w:rPr>
          <w:rFonts w:ascii="Arial" w:hAnsi="Arial" w:cs="Arial"/>
          <w:sz w:val="15"/>
          <w:szCs w:val="15"/>
        </w:rPr>
        <w:t>ovi</w:t>
      </w:r>
      <w:r w:rsidR="00500764" w:rsidRPr="00FA02A8">
        <w:rPr>
          <w:rFonts w:ascii="Arial" w:hAnsi="Arial" w:cs="Arial"/>
          <w:sz w:val="15"/>
          <w:szCs w:val="15"/>
        </w:rPr>
        <w:t xml:space="preserve"> se smatra</w:t>
      </w:r>
      <w:r w:rsidR="009F6B20" w:rsidRPr="00FA02A8">
        <w:rPr>
          <w:rFonts w:ascii="Arial" w:hAnsi="Arial" w:cs="Arial"/>
          <w:sz w:val="15"/>
          <w:szCs w:val="15"/>
        </w:rPr>
        <w:t>ju</w:t>
      </w:r>
      <w:r w:rsidR="00500764" w:rsidRPr="00FA02A8">
        <w:rPr>
          <w:rFonts w:ascii="Arial" w:hAnsi="Arial" w:cs="Arial"/>
          <w:sz w:val="15"/>
          <w:szCs w:val="15"/>
        </w:rPr>
        <w:t xml:space="preserve"> devetim čudom antičkog sveta</w:t>
      </w:r>
      <w:r w:rsidR="009F6B20" w:rsidRPr="00FA02A8">
        <w:rPr>
          <w:rFonts w:ascii="Arial" w:hAnsi="Arial" w:cs="Arial"/>
          <w:sz w:val="15"/>
          <w:szCs w:val="15"/>
        </w:rPr>
        <w:t xml:space="preserve"> a postoje i veoma osnovane pretpost</w:t>
      </w:r>
      <w:r w:rsidR="00334FCD" w:rsidRPr="00FA02A8">
        <w:rPr>
          <w:rFonts w:ascii="Arial" w:hAnsi="Arial" w:cs="Arial"/>
          <w:sz w:val="15"/>
          <w:szCs w:val="15"/>
        </w:rPr>
        <w:t>av</w:t>
      </w:r>
      <w:r w:rsidR="009F6B20" w:rsidRPr="00FA02A8">
        <w:rPr>
          <w:rFonts w:ascii="Arial" w:hAnsi="Arial" w:cs="Arial"/>
          <w:sz w:val="15"/>
          <w:szCs w:val="15"/>
        </w:rPr>
        <w:t>ke da su bili povezani</w:t>
      </w:r>
      <w:r w:rsidR="00500764" w:rsidRPr="00FA02A8">
        <w:rPr>
          <w:rFonts w:ascii="Arial" w:hAnsi="Arial" w:cs="Arial"/>
          <w:sz w:val="15"/>
          <w:szCs w:val="15"/>
        </w:rPr>
        <w:t>.</w:t>
      </w:r>
      <w:r w:rsidR="00F92CE8" w:rsidRPr="00FA02A8">
        <w:rPr>
          <w:rFonts w:ascii="Arial" w:hAnsi="Arial" w:cs="Arial"/>
          <w:sz w:val="15"/>
          <w:szCs w:val="15"/>
        </w:rPr>
        <w:t xml:space="preserve"> </w:t>
      </w:r>
      <w:r w:rsidR="00F92CE8" w:rsidRPr="00FA02A8">
        <w:rPr>
          <w:rFonts w:ascii="Arial" w:hAnsi="Arial" w:cs="Arial"/>
          <w:sz w:val="15"/>
          <w:szCs w:val="15"/>
          <w:shd w:val="clear" w:color="auto" w:fill="FFFFFF"/>
        </w:rPr>
        <w:t>Do sada je istraženo 8 spratova, do ukupne dubine od 85 metara, a najniža tri sprata se još uvek istražuju.</w:t>
      </w:r>
      <w:r w:rsidR="00500764" w:rsidRPr="00FA02A8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F92CE8" w:rsidRPr="00FA02A8">
        <w:rPr>
          <w:rFonts w:ascii="Arial" w:hAnsi="Arial" w:cs="Arial"/>
          <w:sz w:val="15"/>
          <w:szCs w:val="15"/>
          <w:shd w:val="clear" w:color="auto" w:fill="FFFFFF"/>
        </w:rPr>
        <w:t>Procene su da je 25 - 50 hiljada stanovnika</w:t>
      </w:r>
      <w:r w:rsidR="009F6B20" w:rsidRPr="00FA02A8">
        <w:rPr>
          <w:rFonts w:ascii="Arial" w:hAnsi="Arial" w:cs="Arial"/>
          <w:sz w:val="15"/>
          <w:szCs w:val="15"/>
          <w:shd w:val="clear" w:color="auto" w:fill="FFFFFF"/>
        </w:rPr>
        <w:t xml:space="preserve"> moglo da boravi u njima</w:t>
      </w:r>
      <w:r w:rsidR="00F92CE8" w:rsidRPr="00FA02A8">
        <w:rPr>
          <w:rFonts w:ascii="Arial" w:hAnsi="Arial" w:cs="Arial"/>
          <w:sz w:val="15"/>
          <w:szCs w:val="15"/>
          <w:shd w:val="clear" w:color="auto" w:fill="FFFFFF"/>
        </w:rPr>
        <w:t>, posedova</w:t>
      </w:r>
      <w:r w:rsidR="009F6B20" w:rsidRPr="00FA02A8">
        <w:rPr>
          <w:rFonts w:ascii="Arial" w:hAnsi="Arial" w:cs="Arial"/>
          <w:sz w:val="15"/>
          <w:szCs w:val="15"/>
          <w:shd w:val="clear" w:color="auto" w:fill="FFFFFF"/>
        </w:rPr>
        <w:t>li su</w:t>
      </w:r>
      <w:r w:rsidR="00F92CE8" w:rsidRPr="00FA02A8">
        <w:rPr>
          <w:rFonts w:ascii="Arial" w:hAnsi="Arial" w:cs="Arial"/>
          <w:sz w:val="15"/>
          <w:szCs w:val="15"/>
          <w:shd w:val="clear" w:color="auto" w:fill="FFFFFF"/>
        </w:rPr>
        <w:t xml:space="preserve"> ventilacioni sistem, sistem vodovoda</w:t>
      </w:r>
      <w:r w:rsidR="00334FCD" w:rsidRPr="00FA02A8">
        <w:rPr>
          <w:rFonts w:ascii="Arial" w:hAnsi="Arial" w:cs="Arial"/>
          <w:sz w:val="15"/>
          <w:szCs w:val="15"/>
          <w:shd w:val="clear" w:color="auto" w:fill="FFFFFF"/>
        </w:rPr>
        <w:t>, školu, crkvu, kuhinje</w:t>
      </w:r>
      <w:r w:rsidR="00F92CE8" w:rsidRPr="00FA02A8">
        <w:rPr>
          <w:rFonts w:ascii="Arial" w:hAnsi="Arial" w:cs="Arial"/>
          <w:sz w:val="15"/>
          <w:szCs w:val="15"/>
          <w:shd w:val="clear" w:color="auto" w:fill="FFFFFF"/>
        </w:rPr>
        <w:t xml:space="preserve"> i mnoge druge prostorije koje su omogućavale normalan život stanovnika pod zemljom. Postoje brojni tun</w:t>
      </w:r>
      <w:r w:rsidR="00334FCD" w:rsidRPr="00FA02A8">
        <w:rPr>
          <w:rFonts w:ascii="Arial" w:hAnsi="Arial" w:cs="Arial"/>
          <w:sz w:val="15"/>
          <w:szCs w:val="15"/>
          <w:shd w:val="clear" w:color="auto" w:fill="FFFFFF"/>
        </w:rPr>
        <w:t>eli koji ih</w:t>
      </w:r>
      <w:r w:rsidR="00F92CE8" w:rsidRPr="00FA02A8">
        <w:rPr>
          <w:rFonts w:ascii="Arial" w:hAnsi="Arial" w:cs="Arial"/>
          <w:sz w:val="15"/>
          <w:szCs w:val="15"/>
          <w:shd w:val="clear" w:color="auto" w:fill="FFFFFF"/>
        </w:rPr>
        <w:t xml:space="preserve"> povezuju sa drugim obližnjim podzemnim gradovima.</w:t>
      </w:r>
      <w:r w:rsidR="00597CF0" w:rsidRPr="00FA02A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334FCD" w:rsidRPr="00FA02A8">
        <w:rPr>
          <w:rFonts w:ascii="Arial" w:hAnsi="Arial" w:cs="Arial"/>
          <w:sz w:val="15"/>
          <w:szCs w:val="15"/>
          <w:shd w:val="clear" w:color="auto" w:fill="FFFFFF"/>
        </w:rPr>
        <w:t>Posetićemo jedan od ova dva grada</w:t>
      </w:r>
      <w:r w:rsidR="00A77BA7" w:rsidRPr="00FA02A8">
        <w:rPr>
          <w:rFonts w:ascii="Arial" w:hAnsi="Arial" w:cs="Arial"/>
          <w:sz w:val="15"/>
          <w:szCs w:val="15"/>
          <w:shd w:val="clear" w:color="auto" w:fill="FFFFFF"/>
        </w:rPr>
        <w:t>, ili Kaymakli ili Derinkuyu</w:t>
      </w:r>
      <w:r w:rsidR="00334FCD" w:rsidRPr="00FA02A8">
        <w:rPr>
          <w:rFonts w:ascii="Arial" w:hAnsi="Arial" w:cs="Arial"/>
          <w:sz w:val="15"/>
          <w:szCs w:val="15"/>
          <w:shd w:val="clear" w:color="auto" w:fill="FFFFFF"/>
        </w:rPr>
        <w:t>.</w:t>
      </w:r>
      <w:r w:rsidR="00F92CE8" w:rsidRPr="00FA02A8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500764" w:rsidRPr="00FA02A8">
        <w:rPr>
          <w:rStyle w:val="Strong"/>
          <w:rFonts w:ascii="Arial" w:hAnsi="Arial" w:cs="Arial"/>
          <w:b w:val="0"/>
          <w:bCs w:val="0"/>
          <w:sz w:val="15"/>
          <w:szCs w:val="15"/>
        </w:rPr>
        <w:t>Nakon obilas</w:t>
      </w:r>
      <w:r w:rsidR="00F92CE8" w:rsidRPr="00FA02A8">
        <w:rPr>
          <w:rStyle w:val="Strong"/>
          <w:rFonts w:ascii="Arial" w:hAnsi="Arial" w:cs="Arial"/>
          <w:b w:val="0"/>
          <w:bCs w:val="0"/>
          <w:sz w:val="15"/>
          <w:szCs w:val="15"/>
        </w:rPr>
        <w:t>k</w:t>
      </w:r>
      <w:r w:rsidR="00500764" w:rsidRPr="00FA02A8">
        <w:rPr>
          <w:rStyle w:val="Strong"/>
          <w:rFonts w:ascii="Arial" w:hAnsi="Arial" w:cs="Arial"/>
          <w:b w:val="0"/>
          <w:bCs w:val="0"/>
          <w:sz w:val="15"/>
          <w:szCs w:val="15"/>
        </w:rPr>
        <w:t>a</w:t>
      </w:r>
      <w:r w:rsidR="00F92CE8" w:rsidRPr="00FA02A8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put se n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astavlja do manastira Selime, najvećeg manastira u Kapadokiji, sa velikom pećinskom katedralom i prekrasnim pogledom na područje. </w:t>
      </w:r>
      <w:r w:rsidR="00F92CE8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atim obilazimo </w:t>
      </w:r>
      <w:r w:rsidR="00F92CE8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olinu Ihlara. Dolina Ihlara je kanjon dubine otprilike 100</w:t>
      </w:r>
      <w:r w:rsidR="00F92CE8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F92CE8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etara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i </w:t>
      </w:r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formirala ga je reka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Melendiz </w:t>
      </w:r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 godina</w:t>
      </w:r>
      <w:r w:rsidR="00380AB7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 Počinje u selu Ihlara i završava se manastirom Selime. Hiljade ljudi je nekada živelo u Ihlara dolini. Na povratku u Goreme, zaustavljamo se na spektakularnom vidikovcu sa pogledom na dolinu golubova. Povratak u hotel.</w:t>
      </w:r>
      <w:r w:rsidR="00334FCD" w:rsidRPr="00FA02A8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Slobodno vreme.</w:t>
      </w:r>
      <w:r w:rsidR="00380AB7" w:rsidRPr="00FA02A8">
        <w:rPr>
          <w:rStyle w:val="Strong"/>
          <w:rFonts w:ascii="Arial" w:hAnsi="Arial" w:cs="Arial"/>
          <w:iCs/>
          <w:sz w:val="15"/>
          <w:szCs w:val="15"/>
        </w:rPr>
        <w:t xml:space="preserve"> No</w:t>
      </w:r>
      <w:r w:rsidR="00F92CE8" w:rsidRPr="00FA02A8">
        <w:rPr>
          <w:rStyle w:val="Strong"/>
          <w:rFonts w:ascii="Arial" w:hAnsi="Arial" w:cs="Arial"/>
          <w:iCs/>
          <w:sz w:val="15"/>
          <w:szCs w:val="15"/>
        </w:rPr>
        <w:t>ć</w:t>
      </w:r>
      <w:r w:rsidR="00380AB7" w:rsidRPr="00FA02A8">
        <w:rPr>
          <w:rStyle w:val="Strong"/>
          <w:rFonts w:ascii="Arial" w:hAnsi="Arial" w:cs="Arial"/>
          <w:iCs/>
          <w:sz w:val="15"/>
          <w:szCs w:val="15"/>
        </w:rPr>
        <w:t>enje.</w:t>
      </w:r>
    </w:p>
    <w:p w14:paraId="07D58DDC" w14:textId="52C5F961" w:rsidR="00531A1B" w:rsidRPr="00FA02A8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4. DAN,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="009D6EEA"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GOREME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 </w:t>
      </w:r>
      <w:r w:rsidR="009D6EEA"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URGUP I AVANOS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34FCD"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– DAN TRADICIJE 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FA02A8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) </w:t>
      </w:r>
    </w:p>
    <w:p w14:paraId="26AFF33C" w14:textId="685C6F55" w:rsidR="00531A1B" w:rsidRPr="00FA02A8" w:rsidRDefault="00531A1B" w:rsidP="00531A1B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15"/>
          <w:szCs w:val="15"/>
          <w:lang w:val="de-DE"/>
        </w:rPr>
      </w:pPr>
      <w:r w:rsidRPr="00FA02A8">
        <w:rPr>
          <w:rFonts w:ascii="Arial" w:hAnsi="Arial" w:cs="Arial"/>
          <w:sz w:val="15"/>
          <w:szCs w:val="15"/>
          <w:lang w:val="sr-Latn-RS"/>
        </w:rPr>
        <w:t>Doručak.</w:t>
      </w:r>
      <w:r w:rsidRPr="00FA02A8">
        <w:rPr>
          <w:rFonts w:ascii="Arial" w:hAnsi="Arial" w:cs="Arial"/>
          <w:sz w:val="15"/>
          <w:szCs w:val="15"/>
          <w:lang w:val="sl-SI"/>
        </w:rPr>
        <w:t xml:space="preserve"> </w:t>
      </w:r>
      <w:r w:rsidR="009D6EEA" w:rsidRPr="00FA02A8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Slobodan dan za individualne aktivnosti ili fakultativno obilazak </w:t>
      </w:r>
      <w:r w:rsidR="00334FCD" w:rsidRPr="00FA02A8">
        <w:rPr>
          <w:rFonts w:ascii="Arial" w:hAnsi="Arial" w:cs="Arial"/>
          <w:b w:val="0"/>
          <w:bCs w:val="0"/>
          <w:sz w:val="15"/>
          <w:szCs w:val="15"/>
          <w:lang w:val="sr-Latn-RS"/>
        </w:rPr>
        <w:t>okoline gradova</w:t>
      </w:r>
      <w:r w:rsidR="009D6EEA" w:rsidRPr="00FA02A8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 Urgup i Avanos.</w:t>
      </w:r>
      <w:r w:rsidR="009D6EEA" w:rsidRPr="00FA02A8">
        <w:rPr>
          <w:rStyle w:val="apple-converted-space"/>
          <w:rFonts w:ascii="Arial" w:hAnsi="Arial" w:cs="Arial"/>
          <w:b w:val="0"/>
          <w:bCs w:val="0"/>
          <w:sz w:val="15"/>
          <w:szCs w:val="15"/>
          <w:lang w:val="sr-Latn-RS"/>
        </w:rPr>
        <w:t xml:space="preserve"> </w:t>
      </w:r>
      <w:r w:rsidR="009D6EEA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Urgup je turistički centar Kapadokije 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sa </w:t>
      </w:r>
      <w:r w:rsidR="009D6EEA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brojnim prodavnicama, kafićima, restoranim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a..</w:t>
      </w:r>
      <w:r w:rsidR="009D6EEA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. 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Okolina g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rad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a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je poznat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a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po</w:t>
      </w:r>
      <w:r w:rsidR="009D6EEA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vrhunsko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m</w:t>
      </w:r>
      <w:r w:rsidR="009D6EEA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domaće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m</w:t>
      </w:r>
      <w:r w:rsidR="009D6EEA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vin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u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koje se pravi od patuljaste vinove loze koja uspeva u Kapadokiji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. </w:t>
      </w:r>
      <w:r w:rsidR="00484582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Jedna od napoznatijih kamenih formacija u Kapadokiji – Tri lepotice Urgupa se nalazi u blizini. 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Mogućnost posete tradicionalnim radionicama za ručno farbanje svile ili proizvodnji ćilima. 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Na obali Crvene reke, najveće u Turskoj, nalazi se još jedan znameniti gradić Kapadokije – Avanos. Stari deo grada sa kaldrmisanim ulic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ama, crkvom, dzamijom, šetalištem pored reke je mesto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ko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>je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sr-Latn-RS"/>
        </w:rPr>
        <w:t xml:space="preserve"> obavezno treba obići u Avanosu. </w:t>
      </w:r>
      <w:r w:rsidR="001D32B4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de-DE"/>
        </w:rPr>
        <w:t>Takođe, grad je  već vekovima poznat po grnčarstvu i ručno pravljenim keramičkim predmetima koji su među naj</w:t>
      </w:r>
      <w:r w:rsidR="00334FCD" w:rsidRPr="00FA02A8">
        <w:rPr>
          <w:rFonts w:ascii="Arial" w:hAnsi="Arial" w:cs="Arial"/>
          <w:b w:val="0"/>
          <w:bCs w:val="0"/>
          <w:color w:val="333333"/>
          <w:sz w:val="15"/>
          <w:szCs w:val="15"/>
          <w:shd w:val="clear" w:color="auto" w:fill="FFFFFF"/>
          <w:lang w:val="de-DE"/>
        </w:rPr>
        <w:t>lepšim suvenirima iz Kapadokije</w:t>
      </w:r>
      <w:r w:rsidR="009D6EEA" w:rsidRPr="00FA02A8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 Povratak u hotel.</w:t>
      </w:r>
      <w:r w:rsidR="00334FCD" w:rsidRPr="00FA02A8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Slobodno vreme.</w:t>
      </w:r>
      <w:r w:rsidR="009D6EEA" w:rsidRPr="00FA02A8">
        <w:rPr>
          <w:rStyle w:val="apple-converted-space"/>
          <w:rFonts w:ascii="Arial" w:hAnsi="Arial" w:cs="Arial"/>
          <w:sz w:val="15"/>
          <w:szCs w:val="15"/>
          <w:lang w:val="de-DE"/>
        </w:rPr>
        <w:t xml:space="preserve"> </w:t>
      </w:r>
      <w:r w:rsidR="009D6EEA" w:rsidRPr="00FA02A8">
        <w:rPr>
          <w:rFonts w:ascii="Arial" w:hAnsi="Arial" w:cs="Arial"/>
          <w:sz w:val="15"/>
          <w:szCs w:val="15"/>
          <w:lang w:val="de-DE"/>
        </w:rPr>
        <w:t>No</w:t>
      </w:r>
      <w:r w:rsidR="009D6EEA" w:rsidRPr="00FA02A8">
        <w:rPr>
          <w:rFonts w:ascii="Arial" w:hAnsi="Arial" w:cs="Arial"/>
          <w:sz w:val="15"/>
          <w:szCs w:val="15"/>
          <w:lang w:val="sr-Latn-CS"/>
        </w:rPr>
        <w:t>ćenje.</w:t>
      </w:r>
    </w:p>
    <w:p w14:paraId="7459AB3D" w14:textId="46DA08B0" w:rsidR="00B26468" w:rsidRPr="00FA02A8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  <w:lang w:val="de-DE"/>
        </w:rPr>
      </w:pP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5. DAN,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1D32B4"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GOREME - </w:t>
      </w:r>
      <w:r w:rsidR="001D32B4" w:rsidRPr="00FA02A8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KAYSERI - 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ISTANBUL</w:t>
      </w:r>
      <w:r w:rsidRPr="00FA02A8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– </w:t>
      </w:r>
      <w:r w:rsidR="00531A1B" w:rsidRPr="00FA02A8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BEOGRAD</w:t>
      </w:r>
    </w:p>
    <w:p w14:paraId="3A185060" w14:textId="358C1617" w:rsidR="00FC30BB" w:rsidRPr="00FA02A8" w:rsidRDefault="007860F8" w:rsidP="00FC30BB">
      <w:pPr>
        <w:spacing w:after="0" w:line="240" w:lineRule="auto"/>
        <w:jc w:val="both"/>
        <w:rPr>
          <w:rFonts w:ascii="Arial" w:hAnsi="Arial" w:cs="Arial"/>
          <w:sz w:val="15"/>
          <w:szCs w:val="15"/>
          <w:lang w:val="sl-SI"/>
        </w:rPr>
      </w:pPr>
      <w:r w:rsidRPr="00FA02A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6F89AD9C">
            <wp:simplePos x="0" y="0"/>
            <wp:positionH relativeFrom="margin">
              <wp:posOffset>111210</wp:posOffset>
            </wp:positionH>
            <wp:positionV relativeFrom="paragraph">
              <wp:posOffset>533674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hotela. </w:t>
      </w:r>
      <w:r w:rsidR="00B26468" w:rsidRPr="00FA02A8">
        <w:rPr>
          <w:rStyle w:val="Strong"/>
          <w:rFonts w:ascii="Arial" w:hAnsi="Arial" w:cs="Arial"/>
          <w:sz w:val="15"/>
          <w:szCs w:val="15"/>
          <w:lang w:val="de-DE"/>
        </w:rPr>
        <w:t>Doručak</w:t>
      </w:r>
      <w:r w:rsidR="00FA02A8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– zbog ranog jutarnjeg leta, doručak će biti lunch paket.</w:t>
      </w:r>
      <w:r w:rsidR="00B26468" w:rsidRPr="00FA02A8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="0049791E" w:rsidRPr="00FA02A8">
        <w:rPr>
          <w:rFonts w:ascii="Arial" w:hAnsi="Arial" w:cs="Arial"/>
          <w:sz w:val="15"/>
          <w:szCs w:val="15"/>
          <w:lang w:val="sl-SI"/>
        </w:rPr>
        <w:t xml:space="preserve">Organizovan transfer do aerodroma. 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Let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kompanijom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PEGASUS PC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2743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05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: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4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5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h,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sletanje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07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: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0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5h (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lokalna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vremena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prema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objavljenoj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satnici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avio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kompanije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).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Presedanje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let za 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Beograd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. Let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kompanijom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PEGASUS PC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371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11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:00h,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sletanje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10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:</w:t>
      </w:r>
      <w:r w:rsidR="00FA02A8">
        <w:rPr>
          <w:rStyle w:val="Strong"/>
          <w:rFonts w:ascii="Arial" w:hAnsi="Arial" w:cs="Arial"/>
          <w:b w:val="0"/>
          <w:sz w:val="15"/>
          <w:szCs w:val="15"/>
        </w:rPr>
        <w:t>5</w:t>
      </w:r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0h (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lokalna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vremena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prema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objavljenoj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satnici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avio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kompanije</w:t>
      </w:r>
      <w:proofErr w:type="spellEnd"/>
      <w:r w:rsidR="00FA02A8" w:rsidRPr="00FA02A8">
        <w:rPr>
          <w:rStyle w:val="Strong"/>
          <w:rFonts w:ascii="Arial" w:hAnsi="Arial" w:cs="Arial"/>
          <w:b w:val="0"/>
          <w:sz w:val="15"/>
          <w:szCs w:val="15"/>
        </w:rPr>
        <w:t>).</w:t>
      </w:r>
      <w:r w:rsidR="009739DE" w:rsidRPr="00FA02A8">
        <w:rPr>
          <w:rStyle w:val="Strong"/>
          <w:rFonts w:ascii="Arial" w:hAnsi="Arial" w:cs="Arial"/>
          <w:b w:val="0"/>
          <w:sz w:val="15"/>
          <w:szCs w:val="15"/>
          <w:lang w:val="sl-SI"/>
        </w:rPr>
        <w:t xml:space="preserve"> </w:t>
      </w:r>
      <w:r w:rsidR="0049791E" w:rsidRPr="00FA02A8">
        <w:rPr>
          <w:rStyle w:val="Strong"/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="0049791E" w:rsidRPr="00FA02A8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49791E" w:rsidRPr="00FA02A8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49791E" w:rsidRPr="00FA02A8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49791E" w:rsidRPr="00FA02A8">
        <w:rPr>
          <w:rStyle w:val="Strong"/>
          <w:rFonts w:ascii="Arial" w:hAnsi="Arial" w:cs="Arial"/>
          <w:b w:val="0"/>
          <w:sz w:val="15"/>
          <w:szCs w:val="15"/>
        </w:rPr>
        <w:t>.</w:t>
      </w:r>
      <w:r w:rsidR="00B34493" w:rsidRPr="00FA02A8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FC30BB" w:rsidRPr="00FA02A8" w14:paraId="4749905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1D045BF" w14:textId="77777777" w:rsidR="00FC30BB" w:rsidRPr="00DA089B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E10862E" w14:textId="77777777" w:rsidR="00FC30BB" w:rsidRPr="00DA089B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F86BBA" w14:textId="77777777" w:rsidR="00FC30BB" w:rsidRPr="00DA089B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FC30BB" w:rsidRPr="00FA02A8" w14:paraId="462994C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3C8" w14:textId="2F025C07" w:rsidR="00FC30BB" w:rsidRPr="00DA089B" w:rsidRDefault="00DA089B" w:rsidP="0047069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A089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A08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A08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A08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F71" w14:textId="1A9515DB" w:rsidR="00FC30BB" w:rsidRPr="00DA089B" w:rsidRDefault="005D7663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TOURIST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8B1" w14:textId="17446EC5" w:rsidR="00FC30BB" w:rsidRPr="00DA089B" w:rsidRDefault="00FC30BB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PROMO CENA</w:t>
            </w:r>
          </w:p>
          <w:p w14:paraId="10A28734" w14:textId="69158072" w:rsidR="00FC30BB" w:rsidRPr="00DA089B" w:rsidRDefault="00470697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A02A8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30BB" w:rsidRPr="00DA089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143C4B2" w14:textId="77777777" w:rsidR="00FC30BB" w:rsidRPr="00DA089B" w:rsidRDefault="00FC30BB" w:rsidP="00FC30BB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DA089B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3FDD92F1" w14:textId="0CD34844" w:rsidR="00FC30BB" w:rsidRPr="00DA089B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DA089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DA089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DA089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DA089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DA089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DA089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80 </w:t>
      </w:r>
      <w:proofErr w:type="spellStart"/>
      <w:r w:rsidRPr="00DA089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DA089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DA089B">
        <w:rPr>
          <w:rFonts w:ascii="Arial" w:hAnsi="Arial" w:cs="Arial"/>
          <w:sz w:val="15"/>
          <w:szCs w:val="15"/>
          <w:lang w:val="fr-FR"/>
        </w:rPr>
        <w:t>(</w:t>
      </w:r>
      <w:proofErr w:type="spellStart"/>
      <w:r w:rsidRPr="00DA089B">
        <w:rPr>
          <w:rFonts w:ascii="Arial" w:hAnsi="Arial" w:cs="Arial"/>
          <w:b/>
          <w:i/>
          <w:sz w:val="15"/>
          <w:szCs w:val="15"/>
          <w:lang w:val="fr-FR"/>
        </w:rPr>
        <w:t>isključivo</w:t>
      </w:r>
      <w:proofErr w:type="spellEnd"/>
      <w:r w:rsidRPr="00DA089B">
        <w:rPr>
          <w:rFonts w:ascii="Arial" w:hAnsi="Arial" w:cs="Arial"/>
          <w:b/>
          <w:i/>
          <w:sz w:val="15"/>
          <w:szCs w:val="15"/>
          <w:lang w:val="fr-FR"/>
        </w:rPr>
        <w:t xml:space="preserve"> na </w:t>
      </w:r>
      <w:proofErr w:type="spellStart"/>
      <w:r w:rsidRPr="00DA089B">
        <w:rPr>
          <w:rFonts w:ascii="Arial" w:hAnsi="Arial" w:cs="Arial"/>
          <w:b/>
          <w:i/>
          <w:sz w:val="15"/>
          <w:szCs w:val="15"/>
          <w:lang w:val="fr-FR"/>
        </w:rPr>
        <w:t>upit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>)</w:t>
      </w:r>
    </w:p>
    <w:p w14:paraId="208813AD" w14:textId="6AE2D3F3" w:rsidR="005D7663" w:rsidRPr="00DA089B" w:rsidRDefault="005D7663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DA089B">
        <w:rPr>
          <w:rFonts w:ascii="Arial" w:hAnsi="Arial" w:cs="Arial"/>
          <w:sz w:val="15"/>
          <w:szCs w:val="15"/>
          <w:lang w:val="fr-FR"/>
        </w:rPr>
        <w:t>doplata</w:t>
      </w:r>
      <w:proofErr w:type="spellEnd"/>
      <w:proofErr w:type="gram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za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polupansion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r w:rsidRPr="00DA089B">
        <w:rPr>
          <w:rFonts w:ascii="Arial" w:hAnsi="Arial" w:cs="Arial"/>
          <w:b/>
          <w:bCs/>
          <w:sz w:val="15"/>
          <w:szCs w:val="15"/>
          <w:lang w:val="fr-FR"/>
        </w:rPr>
        <w:t xml:space="preserve">25 </w:t>
      </w:r>
      <w:proofErr w:type="spellStart"/>
      <w:r w:rsidRPr="00DA089B">
        <w:rPr>
          <w:rFonts w:ascii="Arial" w:hAnsi="Arial" w:cs="Arial"/>
          <w:b/>
          <w:bCs/>
          <w:sz w:val="15"/>
          <w:szCs w:val="15"/>
          <w:lang w:val="fr-FR"/>
        </w:rPr>
        <w:t>evra</w:t>
      </w:r>
      <w:proofErr w:type="spellEnd"/>
    </w:p>
    <w:p w14:paraId="4FC33D56" w14:textId="209F777C" w:rsidR="00340FEB" w:rsidRPr="00DA089B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DA089B">
        <w:rPr>
          <w:rFonts w:ascii="Arial" w:hAnsi="Arial" w:cs="Arial"/>
          <w:sz w:val="15"/>
          <w:szCs w:val="15"/>
          <w:lang w:val="fr-FR"/>
        </w:rPr>
        <w:t>dete</w:t>
      </w:r>
      <w:proofErr w:type="spellEnd"/>
      <w:proofErr w:type="gramEnd"/>
      <w:r w:rsidRPr="00DA089B">
        <w:rPr>
          <w:rFonts w:ascii="Arial" w:hAnsi="Arial" w:cs="Arial"/>
          <w:sz w:val="15"/>
          <w:szCs w:val="15"/>
          <w:lang w:val="fr-FR"/>
        </w:rPr>
        <w:t xml:space="preserve"> do 12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godina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pratnji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dve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odrasle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osobe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(na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pomoćnom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ležaju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)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ostvaruje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popust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30</w:t>
      </w:r>
      <w:r w:rsidRPr="00DA089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DA089B">
        <w:rPr>
          <w:rFonts w:ascii="Arial" w:hAnsi="Arial" w:cs="Arial"/>
          <w:sz w:val="15"/>
          <w:szCs w:val="15"/>
          <w:lang w:val="fr-FR"/>
        </w:rPr>
        <w:t xml:space="preserve"> na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cenu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aranžmana</w:t>
      </w:r>
      <w:proofErr w:type="spellEnd"/>
    </w:p>
    <w:p w14:paraId="20B78C24" w14:textId="77777777" w:rsidR="006101C7" w:rsidRPr="00DA089B" w:rsidRDefault="006101C7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0545FD86" w14:textId="73ECF9F6" w:rsidR="006101C7" w:rsidRPr="00DA089B" w:rsidRDefault="006101C7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  <w:sectPr w:rsidR="006101C7" w:rsidRPr="00DA089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DA089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2E247369" w:rsidR="008C6AB2" w:rsidRPr="00DA089B" w:rsidRDefault="008C6AB2" w:rsidP="0070765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avio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prevoz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relaciji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Beograd – Istanbul </w:t>
      </w:r>
      <w:r w:rsidR="005F5D04" w:rsidRPr="00DA089B">
        <w:rPr>
          <w:rFonts w:ascii="Arial" w:hAnsi="Arial" w:cs="Arial"/>
          <w:sz w:val="15"/>
          <w:szCs w:val="15"/>
        </w:rPr>
        <w:t xml:space="preserve">– Kayseri </w:t>
      </w:r>
      <w:r w:rsidRPr="00DA089B">
        <w:rPr>
          <w:rFonts w:ascii="Arial" w:hAnsi="Arial" w:cs="Arial"/>
          <w:sz w:val="15"/>
          <w:szCs w:val="15"/>
        </w:rPr>
        <w:t>–</w:t>
      </w:r>
      <w:r w:rsidR="00707653" w:rsidRPr="00DA089B">
        <w:rPr>
          <w:rFonts w:ascii="Arial" w:hAnsi="Arial" w:cs="Arial"/>
          <w:sz w:val="15"/>
          <w:szCs w:val="15"/>
        </w:rPr>
        <w:t xml:space="preserve"> </w:t>
      </w:r>
      <w:r w:rsidR="005F5D04" w:rsidRPr="00DA089B">
        <w:rPr>
          <w:rFonts w:ascii="Arial" w:hAnsi="Arial" w:cs="Arial"/>
          <w:sz w:val="15"/>
          <w:szCs w:val="15"/>
        </w:rPr>
        <w:t xml:space="preserve">Istanbul </w:t>
      </w:r>
      <w:r w:rsidR="00707653" w:rsidRPr="00DA089B">
        <w:rPr>
          <w:rFonts w:ascii="Arial" w:hAnsi="Arial" w:cs="Arial"/>
          <w:sz w:val="15"/>
          <w:szCs w:val="15"/>
        </w:rPr>
        <w:t>–</w:t>
      </w:r>
      <w:r w:rsidRPr="00DA089B">
        <w:rPr>
          <w:rFonts w:ascii="Arial" w:hAnsi="Arial" w:cs="Arial"/>
          <w:sz w:val="15"/>
          <w:szCs w:val="15"/>
        </w:rPr>
        <w:t xml:space="preserve"> Beograd </w:t>
      </w:r>
      <w:proofErr w:type="spellStart"/>
      <w:r w:rsidR="00B475D7" w:rsidRPr="00DA089B">
        <w:rPr>
          <w:rFonts w:ascii="Arial" w:hAnsi="Arial" w:cs="Arial"/>
          <w:sz w:val="15"/>
          <w:szCs w:val="15"/>
        </w:rPr>
        <w:t>sa</w:t>
      </w:r>
      <w:proofErr w:type="spellEnd"/>
      <w:r w:rsidR="00B475D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DA089B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DA089B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DA089B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DA089B">
        <w:rPr>
          <w:rFonts w:ascii="Arial" w:hAnsi="Arial" w:cs="Arial"/>
          <w:sz w:val="15"/>
          <w:szCs w:val="15"/>
        </w:rPr>
        <w:t>i</w:t>
      </w:r>
      <w:proofErr w:type="spellEnd"/>
      <w:r w:rsidR="00B475D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DA089B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DA089B">
        <w:rPr>
          <w:rFonts w:ascii="Arial" w:hAnsi="Arial" w:cs="Arial"/>
          <w:sz w:val="15"/>
          <w:szCs w:val="15"/>
        </w:rPr>
        <w:t xml:space="preserve"> </w:t>
      </w:r>
    </w:p>
    <w:p w14:paraId="00E8FBDB" w14:textId="7DD977FB" w:rsidR="00513A5A" w:rsidRPr="00DA089B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DA089B">
        <w:rPr>
          <w:rFonts w:ascii="Arial" w:hAnsi="Arial" w:cs="Arial"/>
          <w:sz w:val="15"/>
          <w:szCs w:val="15"/>
        </w:rPr>
        <w:t>aerodrom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DA089B">
        <w:rPr>
          <w:rFonts w:ascii="Arial" w:hAnsi="Arial" w:cs="Arial"/>
          <w:sz w:val="15"/>
          <w:szCs w:val="15"/>
        </w:rPr>
        <w:t>aerodrom</w:t>
      </w:r>
      <w:proofErr w:type="spellEnd"/>
    </w:p>
    <w:p w14:paraId="5665666B" w14:textId="6A7BE6C1" w:rsidR="00B34493" w:rsidRPr="00DA089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smeštaj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hotelu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r w:rsidR="00FC30BB" w:rsidRPr="00DA089B">
        <w:rPr>
          <w:rFonts w:ascii="Arial" w:hAnsi="Arial" w:cs="Arial"/>
          <w:sz w:val="15"/>
          <w:szCs w:val="15"/>
        </w:rPr>
        <w:t>4</w:t>
      </w:r>
      <w:r w:rsidR="006B1223" w:rsidRPr="00DA089B">
        <w:rPr>
          <w:rFonts w:ascii="Arial" w:hAnsi="Arial" w:cs="Arial"/>
          <w:sz w:val="15"/>
          <w:szCs w:val="15"/>
        </w:rPr>
        <w:t>*</w:t>
      </w:r>
      <w:r w:rsidRPr="00DA089B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DA089B">
        <w:rPr>
          <w:rFonts w:ascii="Arial" w:hAnsi="Arial" w:cs="Arial"/>
          <w:sz w:val="15"/>
          <w:szCs w:val="15"/>
        </w:rPr>
        <w:t>lokalnoj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kategorizaciji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1/2+1 (</w:t>
      </w:r>
      <w:r w:rsidRPr="00DA089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DA089B">
        <w:rPr>
          <w:rFonts w:ascii="Arial" w:hAnsi="Arial" w:cs="Arial"/>
          <w:sz w:val="15"/>
          <w:szCs w:val="15"/>
        </w:rPr>
        <w:t>pomoćni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ležaj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manjih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dimenzija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DA089B">
        <w:rPr>
          <w:rFonts w:ascii="Arial" w:hAnsi="Arial" w:cs="Arial"/>
          <w:sz w:val="15"/>
          <w:szCs w:val="15"/>
        </w:rPr>
        <w:t>sobama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r w:rsidR="00380AB7" w:rsidRPr="00DA089B">
        <w:rPr>
          <w:rFonts w:ascii="Arial" w:hAnsi="Arial" w:cs="Arial"/>
          <w:sz w:val="15"/>
          <w:szCs w:val="15"/>
        </w:rPr>
        <w:t xml:space="preserve">u </w:t>
      </w:r>
      <w:proofErr w:type="spellStart"/>
      <w:r w:rsidR="00380AB7" w:rsidRPr="00DA089B">
        <w:rPr>
          <w:rFonts w:ascii="Arial" w:hAnsi="Arial" w:cs="Arial"/>
          <w:sz w:val="15"/>
          <w:szCs w:val="15"/>
        </w:rPr>
        <w:t>Goremu</w:t>
      </w:r>
      <w:proofErr w:type="spellEnd"/>
      <w:r w:rsidR="00380AB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bazi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r w:rsidR="00FC30BB" w:rsidRPr="00DA089B">
        <w:rPr>
          <w:rFonts w:ascii="Arial" w:hAnsi="Arial" w:cs="Arial"/>
          <w:sz w:val="15"/>
          <w:szCs w:val="15"/>
        </w:rPr>
        <w:t>4</w:t>
      </w:r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noćenja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doručkom</w:t>
      </w:r>
      <w:proofErr w:type="spellEnd"/>
      <w:r w:rsidR="005F5D04" w:rsidRPr="00DA089B">
        <w:rPr>
          <w:rFonts w:ascii="Arial" w:hAnsi="Arial" w:cs="Arial"/>
          <w:sz w:val="15"/>
          <w:szCs w:val="15"/>
        </w:rPr>
        <w:t xml:space="preserve"> </w:t>
      </w:r>
      <w:r w:rsidRPr="00DA089B">
        <w:rPr>
          <w:rFonts w:ascii="Arial" w:hAnsi="Arial" w:cs="Arial"/>
          <w:sz w:val="15"/>
          <w:szCs w:val="15"/>
        </w:rPr>
        <w:t>(</w:t>
      </w:r>
      <w:proofErr w:type="spellStart"/>
      <w:r w:rsidR="00470697" w:rsidRPr="00DA089B">
        <w:rPr>
          <w:rFonts w:ascii="Arial" w:hAnsi="Arial" w:cs="Arial"/>
          <w:sz w:val="15"/>
          <w:szCs w:val="15"/>
        </w:rPr>
        <w:t>kontinentalni</w:t>
      </w:r>
      <w:proofErr w:type="spellEnd"/>
      <w:r w:rsidR="00470697"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470697" w:rsidRPr="00DA089B">
        <w:rPr>
          <w:rFonts w:ascii="Arial" w:hAnsi="Arial" w:cs="Arial"/>
          <w:sz w:val="15"/>
          <w:szCs w:val="15"/>
        </w:rPr>
        <w:t>doručak</w:t>
      </w:r>
      <w:proofErr w:type="spellEnd"/>
      <w:r w:rsidRPr="00DA089B">
        <w:rPr>
          <w:rFonts w:ascii="Arial" w:hAnsi="Arial" w:cs="Arial"/>
          <w:sz w:val="15"/>
          <w:szCs w:val="15"/>
        </w:rPr>
        <w:t>)</w:t>
      </w:r>
    </w:p>
    <w:p w14:paraId="091A936F" w14:textId="0B7AC663" w:rsidR="00B34493" w:rsidRPr="00DA089B" w:rsidRDefault="0070765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usluge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turističkog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vodiča</w:t>
      </w:r>
      <w:proofErr w:type="spellEnd"/>
    </w:p>
    <w:p w14:paraId="5B96AF9C" w14:textId="3DA9865E" w:rsidR="00B34493" w:rsidRPr="00DA089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troškove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ogranizacije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r w:rsidR="00C82BFB" w:rsidRPr="00DA089B">
        <w:rPr>
          <w:rFonts w:ascii="Arial" w:hAnsi="Arial" w:cs="Arial"/>
          <w:sz w:val="15"/>
          <w:szCs w:val="15"/>
        </w:rPr>
        <w:t>putovanja</w:t>
      </w:r>
    </w:p>
    <w:p w14:paraId="30F90984" w14:textId="2DB770DC" w:rsidR="00340FEB" w:rsidRPr="00DA089B" w:rsidRDefault="00340FEB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17169A2" w14:textId="12F10153" w:rsidR="005F5D04" w:rsidRPr="00DA089B" w:rsidRDefault="005F5D04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2CC8ECA" w14:textId="3C8EB9B8" w:rsidR="00DA089B" w:rsidRPr="00DA089B" w:rsidRDefault="00DA089B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4A5B98" w14:textId="77777777" w:rsidR="00DA089B" w:rsidRPr="00DA089B" w:rsidRDefault="00DA089B" w:rsidP="00DA089B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DA089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79A88A84" w14:textId="77777777" w:rsidR="00DA089B" w:rsidRPr="00DA089B" w:rsidRDefault="00DA089B" w:rsidP="00DA089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z w:val="15"/>
          <w:szCs w:val="15"/>
          <w:lang w:val="fr-FR"/>
        </w:rPr>
      </w:pPr>
      <w:proofErr w:type="spellStart"/>
      <w:proofErr w:type="gramStart"/>
      <w:r w:rsidRPr="00DA089B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– 471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– 941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– 1882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 </w:t>
      </w:r>
      <w:r w:rsidRPr="00DA089B">
        <w:rPr>
          <w:rFonts w:ascii="Arial" w:hAnsi="Arial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51D6E1EA" w14:textId="77777777" w:rsidR="00DA089B" w:rsidRPr="00DA089B" w:rsidRDefault="00DA089B" w:rsidP="00DA089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DA089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36534485" w14:textId="77777777" w:rsidR="00DA089B" w:rsidRDefault="00DA089B" w:rsidP="00DA089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DA089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A77959E" w14:textId="23C421D9" w:rsidR="00DA089B" w:rsidRPr="00DA089B" w:rsidRDefault="00DA089B" w:rsidP="00DA089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proofErr w:type="gramStart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DA089B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2F6E3A31" w14:textId="2C48DCC6" w:rsidR="00470697" w:rsidRPr="00DA089B" w:rsidRDefault="00470697" w:rsidP="00DA089B">
      <w:pPr>
        <w:spacing w:after="0" w:line="240" w:lineRule="auto"/>
        <w:ind w:left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685191EA" w14:textId="53579F33" w:rsidR="008C6AB2" w:rsidRPr="00DA089B" w:rsidRDefault="008C6AB2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3835226" w14:textId="77777777" w:rsidR="005D7663" w:rsidRPr="00DA089B" w:rsidRDefault="005D7663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91BBB6B" w14:textId="70D9C672" w:rsidR="00340FEB" w:rsidRPr="00DA089B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DA089B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DA089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DA089B">
        <w:rPr>
          <w:rFonts w:ascii="Arial" w:hAnsi="Arial" w:cs="Arial"/>
          <w:b/>
          <w:sz w:val="15"/>
          <w:szCs w:val="15"/>
          <w:lang w:val="fr-FR"/>
        </w:rPr>
        <w:t>NA</w:t>
      </w:r>
      <w:r w:rsidRPr="00DA089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DA089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A089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DA089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A089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DA089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A089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DA089B">
        <w:rPr>
          <w:rFonts w:ascii="Arial" w:hAnsi="Arial" w:cs="Arial"/>
          <w:sz w:val="15"/>
          <w:szCs w:val="15"/>
          <w:lang w:val="sr-Latn-RS"/>
        </w:rPr>
        <w:t>č</w:t>
      </w:r>
      <w:r w:rsidRPr="00DA089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DA089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A089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DA089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A089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DA089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5FAA8A76" w14:textId="15EFDA55" w:rsidR="005D7663" w:rsidRDefault="00B34493" w:rsidP="005D766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A089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2D97A38E" w14:textId="2D6A4CAA" w:rsidR="00DA089B" w:rsidRDefault="00DA089B" w:rsidP="00DA089B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620BD392" w14:textId="7AC0829E" w:rsidR="00DA089B" w:rsidRDefault="00DA089B" w:rsidP="00DA089B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465FEDE5" w14:textId="693645D4" w:rsidR="00DA089B" w:rsidRDefault="00DA089B" w:rsidP="00DA089B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6221B579" w14:textId="423BCC88" w:rsidR="00DA089B" w:rsidRDefault="00DA089B" w:rsidP="00DA089B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0B2254A0" w14:textId="3F154216" w:rsidR="00DA089B" w:rsidRDefault="00DA089B" w:rsidP="00DA089B">
      <w:pPr>
        <w:spacing w:after="0" w:line="240" w:lineRule="auto"/>
        <w:jc w:val="both"/>
        <w:rPr>
          <w:rFonts w:ascii="Arial" w:hAnsi="Arial" w:cs="Arial"/>
          <w:sz w:val="4"/>
          <w:szCs w:val="4"/>
          <w:lang w:val="sr-Latn-CS"/>
        </w:rPr>
      </w:pPr>
    </w:p>
    <w:p w14:paraId="2D95162B" w14:textId="4B8030BC" w:rsidR="00DA089B" w:rsidRDefault="00DA089B" w:rsidP="00DA089B">
      <w:pPr>
        <w:spacing w:after="0" w:line="240" w:lineRule="auto"/>
        <w:jc w:val="both"/>
        <w:rPr>
          <w:rFonts w:ascii="Arial" w:hAnsi="Arial" w:cs="Arial"/>
          <w:sz w:val="4"/>
          <w:szCs w:val="4"/>
          <w:lang w:val="sr-Latn-CS"/>
        </w:rPr>
      </w:pPr>
    </w:p>
    <w:p w14:paraId="0FDA7038" w14:textId="77777777" w:rsidR="00DA089B" w:rsidRPr="00DA089B" w:rsidRDefault="00DA089B" w:rsidP="00DA089B">
      <w:pPr>
        <w:spacing w:after="0" w:line="240" w:lineRule="auto"/>
        <w:jc w:val="both"/>
        <w:rPr>
          <w:rFonts w:ascii="Arial" w:hAnsi="Arial" w:cs="Arial"/>
          <w:sz w:val="4"/>
          <w:szCs w:val="4"/>
          <w:lang w:val="sr-Latn-CS"/>
        </w:rPr>
      </w:pPr>
    </w:p>
    <w:p w14:paraId="7304250C" w14:textId="19C78DC9" w:rsidR="00B34493" w:rsidRPr="00DA089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  <w:lang w:val="de-DE"/>
        </w:rPr>
      </w:pPr>
      <w:r w:rsidRPr="00DA089B">
        <w:rPr>
          <w:rFonts w:ascii="Arial" w:hAnsi="Arial" w:cs="Arial"/>
          <w:b/>
          <w:sz w:val="15"/>
          <w:szCs w:val="15"/>
          <w:lang w:val="de-DE"/>
        </w:rPr>
        <w:t>FAKULTATIVNI IZLETI</w:t>
      </w:r>
      <w:r w:rsidRPr="00DA089B">
        <w:rPr>
          <w:rFonts w:ascii="Arial" w:hAnsi="Arial" w:cs="Arial"/>
          <w:sz w:val="15"/>
          <w:szCs w:val="15"/>
          <w:lang w:val="fr-FR"/>
        </w:rPr>
        <w:t xml:space="preserve"> (</w:t>
      </w:r>
      <w:r w:rsidRPr="00DA089B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D87AC2" w:rsidRPr="00DA089B">
        <w:rPr>
          <w:rFonts w:ascii="Arial" w:hAnsi="Arial" w:cs="Arial"/>
          <w:i/>
          <w:sz w:val="15"/>
          <w:szCs w:val="15"/>
          <w:lang w:val="fr-FR"/>
        </w:rPr>
        <w:t>15</w:t>
      </w:r>
      <w:r w:rsidRPr="00DA089B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DA089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DA089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DA089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DA089B">
        <w:rPr>
          <w:rFonts w:ascii="Arial" w:hAnsi="Arial" w:cs="Arial"/>
          <w:sz w:val="15"/>
          <w:szCs w:val="15"/>
          <w:lang w:val="fr-FR"/>
        </w:rPr>
        <w:t>)</w:t>
      </w:r>
    </w:p>
    <w:p w14:paraId="2FF6DB67" w14:textId="317E1D9B" w:rsidR="00C73FCA" w:rsidRPr="00DA089B" w:rsidRDefault="00C73FCA" w:rsidP="00DA089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DA089B">
        <w:rPr>
          <w:rStyle w:val="Strong"/>
          <w:rFonts w:ascii="Arial" w:hAnsi="Arial" w:cs="Arial"/>
          <w:sz w:val="15"/>
          <w:szCs w:val="15"/>
          <w:lang w:val="de-DE"/>
        </w:rPr>
        <w:t xml:space="preserve">LET BALONOM </w:t>
      </w:r>
      <w:r w:rsidR="00DA089B" w:rsidRPr="00DA089B">
        <w:rPr>
          <w:rStyle w:val="Strong"/>
          <w:rFonts w:ascii="Arial" w:hAnsi="Arial" w:cs="Arial"/>
          <w:sz w:val="15"/>
          <w:szCs w:val="15"/>
          <w:lang w:val="de-DE"/>
        </w:rPr>
        <w:t>–</w:t>
      </w:r>
      <w:r w:rsidRPr="00DA089B">
        <w:rPr>
          <w:rStyle w:val="Strong"/>
          <w:rFonts w:ascii="Arial" w:hAnsi="Arial" w:cs="Arial"/>
          <w:sz w:val="15"/>
          <w:szCs w:val="15"/>
          <w:lang w:val="de-DE"/>
        </w:rPr>
        <w:t xml:space="preserve"> </w:t>
      </w:r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dogovoru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vodičem</w:t>
      </w:r>
      <w:proofErr w:type="spellEnd"/>
      <w:r w:rsid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>
        <w:rPr>
          <w:rFonts w:ascii="Arial" w:hAnsi="Arial" w:cs="Arial"/>
          <w:sz w:val="15"/>
          <w:szCs w:val="15"/>
          <w:shd w:val="clear" w:color="auto" w:fill="FFFFFF"/>
        </w:rPr>
        <w:t>licu</w:t>
      </w:r>
      <w:proofErr w:type="spellEnd"/>
      <w:r w:rsid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>
        <w:rPr>
          <w:rFonts w:ascii="Arial" w:hAnsi="Arial" w:cs="Arial"/>
          <w:sz w:val="15"/>
          <w:szCs w:val="15"/>
          <w:shd w:val="clear" w:color="auto" w:fill="FFFFFF"/>
        </w:rPr>
        <w:t>mesta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ukoliko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okolnosti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vremenski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uslovi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dozvoljavaju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Okvirna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leta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je od </w:t>
      </w:r>
      <w:r w:rsidR="00DA089B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>20</w:t>
      </w:r>
      <w:r w:rsidR="00DA089B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 xml:space="preserve">0 </w:t>
      </w:r>
      <w:r w:rsidR="00DA089B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>-</w:t>
      </w:r>
      <w:r w:rsidR="00DA089B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 xml:space="preserve"> 250</w:t>
      </w:r>
      <w:r w:rsidR="00DA089B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>evra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podložna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promeni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realizacija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ovog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zavisi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isključivo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raspoloživosti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balona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vremenskih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uslova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agencija ne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može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uticati</w:t>
      </w:r>
      <w:proofErr w:type="spellEnd"/>
      <w:r w:rsidR="00DA089B" w:rsidRPr="00DA089B">
        <w:rPr>
          <w:rFonts w:ascii="Arial" w:hAnsi="Arial" w:cs="Arial"/>
          <w:sz w:val="15"/>
          <w:szCs w:val="15"/>
          <w:shd w:val="clear" w:color="auto" w:fill="FFFFFF"/>
        </w:rPr>
        <w:t>)</w:t>
      </w:r>
    </w:p>
    <w:p w14:paraId="022A40D2" w14:textId="4B5D642B" w:rsidR="00340FEB" w:rsidRPr="00DA089B" w:rsidRDefault="008074C4" w:rsidP="00C73FCA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DA089B">
        <w:rPr>
          <w:rStyle w:val="Strong"/>
          <w:rFonts w:ascii="Arial" w:hAnsi="Arial" w:cs="Arial"/>
          <w:sz w:val="15"/>
          <w:szCs w:val="15"/>
        </w:rPr>
        <w:t>MUZEJI NA OTVORENOM GOREME I ZELVE / DOLINA PASABAG / DVORAC UCHIAR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</w:t>
      </w:r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</w:t>
      </w:r>
      <w:proofErr w:type="spellStart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uključene</w:t>
      </w:r>
      <w:proofErr w:type="spellEnd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 xml:space="preserve"> </w:t>
      </w:r>
      <w:proofErr w:type="spellStart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ulaznice</w:t>
      </w:r>
      <w:proofErr w:type="spellEnd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)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4</w:t>
      </w:r>
      <w:r w:rsidR="00470697" w:rsidRPr="00DA089B">
        <w:rPr>
          <w:rStyle w:val="Strong"/>
          <w:rFonts w:ascii="Arial" w:hAnsi="Arial" w:cs="Arial"/>
          <w:sz w:val="15"/>
          <w:szCs w:val="15"/>
        </w:rPr>
        <w:t>5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DA089B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2C4C1E41" w14:textId="62E836EF" w:rsidR="00C73FCA" w:rsidRPr="00DA089B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DA089B">
        <w:rPr>
          <w:rStyle w:val="Strong"/>
          <w:rFonts w:ascii="Arial" w:hAnsi="Arial" w:cs="Arial"/>
          <w:iCs/>
          <w:sz w:val="15"/>
          <w:szCs w:val="15"/>
        </w:rPr>
        <w:t>MANASTIR SELIME / DERINKUYU / DOLINA IHLARA</w:t>
      </w:r>
      <w:r w:rsidR="00D87AC2" w:rsidRPr="00DA089B">
        <w:rPr>
          <w:rStyle w:val="Strong"/>
          <w:rFonts w:ascii="Arial" w:hAnsi="Arial" w:cs="Arial"/>
          <w:iCs/>
          <w:sz w:val="15"/>
          <w:szCs w:val="15"/>
        </w:rPr>
        <w:t xml:space="preserve"> </w:t>
      </w:r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</w:t>
      </w:r>
      <w:proofErr w:type="spellStart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uključene</w:t>
      </w:r>
      <w:proofErr w:type="spellEnd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 xml:space="preserve"> </w:t>
      </w:r>
      <w:proofErr w:type="spellStart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ulaznice</w:t>
      </w:r>
      <w:proofErr w:type="spellEnd"/>
      <w:r w:rsidR="00D87AC2" w:rsidRPr="00DA089B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)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</w:t>
      </w:r>
      <w:r w:rsidR="00470697" w:rsidRPr="00DA089B">
        <w:rPr>
          <w:rStyle w:val="Strong"/>
          <w:rFonts w:ascii="Arial" w:hAnsi="Arial" w:cs="Arial"/>
          <w:sz w:val="15"/>
          <w:szCs w:val="15"/>
        </w:rPr>
        <w:t>40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DA089B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1D314C15" w14:textId="1945DC27" w:rsidR="00C73FCA" w:rsidRPr="00DA089B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DA089B">
        <w:rPr>
          <w:rStyle w:val="Strong"/>
          <w:rFonts w:ascii="Arial" w:hAnsi="Arial" w:cs="Arial"/>
          <w:sz w:val="15"/>
          <w:szCs w:val="15"/>
        </w:rPr>
        <w:t>URGUP I AVANOS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2</w:t>
      </w:r>
      <w:r w:rsidR="00470697" w:rsidRPr="00DA089B">
        <w:rPr>
          <w:rStyle w:val="Strong"/>
          <w:rFonts w:ascii="Arial" w:hAnsi="Arial" w:cs="Arial"/>
          <w:sz w:val="15"/>
          <w:szCs w:val="15"/>
        </w:rPr>
        <w:t>5</w:t>
      </w:r>
      <w:r w:rsidR="00D87AC2" w:rsidRPr="00DA089B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DA089B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190C3E45" w14:textId="77777777" w:rsidR="00B34493" w:rsidRPr="00DA089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b/>
          <w:sz w:val="15"/>
          <w:szCs w:val="15"/>
        </w:rPr>
        <w:t>NAPOMENA</w:t>
      </w:r>
      <w:r w:rsidRPr="00DA089B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DA089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Fakultativni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izleti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nisu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obavezni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DA089B">
        <w:rPr>
          <w:rFonts w:ascii="Arial" w:hAnsi="Arial" w:cs="Arial"/>
          <w:sz w:val="15"/>
          <w:szCs w:val="15"/>
        </w:rPr>
        <w:t>programa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zavise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broja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prijavljenih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DA089B">
        <w:rPr>
          <w:rFonts w:ascii="Arial" w:hAnsi="Arial" w:cs="Arial"/>
          <w:sz w:val="15"/>
          <w:szCs w:val="15"/>
        </w:rPr>
        <w:t>uglavnom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sastoji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troškova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DA089B">
        <w:rPr>
          <w:rFonts w:ascii="Arial" w:hAnsi="Arial" w:cs="Arial"/>
          <w:sz w:val="15"/>
          <w:szCs w:val="15"/>
        </w:rPr>
        <w:t>prevoza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parkinga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vodiča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ulaznica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organizacije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... </w:t>
      </w:r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DA089B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DA089B">
        <w:rPr>
          <w:rFonts w:ascii="Arial" w:hAnsi="Arial" w:cs="Arial"/>
          <w:sz w:val="15"/>
          <w:szCs w:val="15"/>
        </w:rPr>
        <w:t>snosi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odgovornost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promene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cene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ulaznica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lokalitetima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odnosu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DA089B">
        <w:rPr>
          <w:rFonts w:ascii="Arial" w:hAnsi="Arial" w:cs="Arial"/>
          <w:sz w:val="15"/>
          <w:szCs w:val="15"/>
        </w:rPr>
        <w:t>izlaska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programa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</w:t>
      </w:r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DA089B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DA089B">
        <w:rPr>
          <w:rFonts w:ascii="Arial" w:hAnsi="Arial" w:cs="Arial"/>
          <w:sz w:val="15"/>
          <w:szCs w:val="15"/>
        </w:rPr>
        <w:t>fakultativnih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izleta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promenljivi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zavise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slobodnih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DA089B">
        <w:rPr>
          <w:rFonts w:ascii="Arial" w:hAnsi="Arial" w:cs="Arial"/>
          <w:sz w:val="15"/>
          <w:szCs w:val="15"/>
        </w:rPr>
        <w:t>lokalitetima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broja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prijavljenih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objektivnih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okolnosti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A089B">
        <w:rPr>
          <w:rFonts w:ascii="Arial" w:hAnsi="Arial" w:cs="Arial"/>
          <w:sz w:val="15"/>
          <w:szCs w:val="15"/>
        </w:rPr>
        <w:t>Izvršilac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usluga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odredištu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A089B">
        <w:rPr>
          <w:rFonts w:ascii="Arial" w:hAnsi="Arial" w:cs="Arial"/>
          <w:sz w:val="15"/>
          <w:szCs w:val="15"/>
        </w:rPr>
        <w:t>inopartner</w:t>
      </w:r>
      <w:proofErr w:type="spellEnd"/>
      <w:r w:rsidRPr="00DA089B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DA089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DA089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DA089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5BD50191" w14:textId="36273E7D" w:rsidR="002A2B22" w:rsidRPr="00DA089B" w:rsidRDefault="00513A5A" w:rsidP="002C251C">
      <w:pPr>
        <w:spacing w:after="0"/>
        <w:contextualSpacing/>
        <w:jc w:val="both"/>
        <w:rPr>
          <w:rFonts w:ascii="Arial" w:hAnsi="Arial" w:cs="Arial"/>
          <w:i/>
          <w:iCs/>
          <w:sz w:val="15"/>
          <w:szCs w:val="15"/>
          <w:shd w:val="clear" w:color="auto" w:fill="FFFFFF"/>
          <w:lang w:val="sl-SI"/>
        </w:rPr>
      </w:pPr>
      <w:r w:rsidRPr="00DA089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5D7663" w:rsidRPr="00DA089B">
        <w:rPr>
          <w:rFonts w:ascii="Arial" w:hAnsi="Arial" w:cs="Arial"/>
          <w:b/>
          <w:i/>
          <w:iCs/>
          <w:sz w:val="15"/>
          <w:szCs w:val="15"/>
          <w:lang w:val="sl-SI"/>
        </w:rPr>
        <w:t>TOURIST 4</w:t>
      </w:r>
      <w:r w:rsidRPr="00DA089B">
        <w:rPr>
          <w:rFonts w:ascii="Arial" w:hAnsi="Arial" w:cs="Arial"/>
          <w:b/>
          <w:i/>
          <w:sz w:val="15"/>
          <w:szCs w:val="15"/>
          <w:lang w:val="sl-SI"/>
        </w:rPr>
        <w:t>*</w:t>
      </w:r>
      <w:r w:rsidRPr="00DA089B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DA089B">
        <w:rPr>
          <w:rFonts w:ascii="Arial" w:hAnsi="Arial" w:cs="Arial"/>
          <w:sz w:val="15"/>
          <w:szCs w:val="15"/>
          <w:lang w:val="sl-SI"/>
        </w:rPr>
        <w:t xml:space="preserve">Nalazi se u </w:t>
      </w:r>
      <w:r w:rsidR="002A1B28" w:rsidRPr="00DA089B">
        <w:rPr>
          <w:rFonts w:ascii="Arial" w:hAnsi="Arial" w:cs="Arial"/>
          <w:sz w:val="15"/>
          <w:szCs w:val="15"/>
          <w:lang w:val="sl-SI"/>
        </w:rPr>
        <w:t xml:space="preserve">gradu Goreme </w:t>
      </w:r>
      <w:r w:rsidR="00313184" w:rsidRPr="00DA089B">
        <w:rPr>
          <w:rFonts w:ascii="Arial" w:hAnsi="Arial" w:cs="Arial"/>
          <w:sz w:val="15"/>
          <w:szCs w:val="15"/>
          <w:lang w:val="sl-SI"/>
        </w:rPr>
        <w:t>koji se nalazi</w:t>
      </w:r>
      <w:r w:rsidR="00313184" w:rsidRPr="00DA089B">
        <w:rPr>
          <w:rFonts w:ascii="Arial" w:hAnsi="Arial" w:cs="Arial"/>
          <w:sz w:val="15"/>
          <w:szCs w:val="15"/>
          <w:shd w:val="clear" w:color="auto" w:fill="FFFFFF"/>
          <w:lang w:val="sl-SI"/>
        </w:rPr>
        <w:t xml:space="preserve"> u središtu Kapadokije pa je idealno pozicioniran za obilazak Kapadokije</w:t>
      </w:r>
      <w:r w:rsidRPr="00DA089B">
        <w:rPr>
          <w:rFonts w:ascii="Arial" w:hAnsi="Arial" w:cs="Arial"/>
          <w:sz w:val="15"/>
          <w:szCs w:val="15"/>
          <w:lang w:val="sl-SI"/>
        </w:rPr>
        <w:t>.</w:t>
      </w:r>
      <w:r w:rsidRPr="00DA089B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DA089B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pomoćni ležaj manjih dimenzija - </w:t>
      </w:r>
      <w:r w:rsidRPr="00DA089B">
        <w:rPr>
          <w:rFonts w:ascii="Arial" w:hAnsi="Arial" w:cs="Arial"/>
          <w:b/>
          <w:i/>
          <w:sz w:val="15"/>
          <w:szCs w:val="15"/>
          <w:lang w:val="sl-SI"/>
        </w:rPr>
        <w:t>isključivo na upit</w:t>
      </w:r>
      <w:r w:rsidRPr="00DA089B">
        <w:rPr>
          <w:rFonts w:ascii="Arial" w:hAnsi="Arial" w:cs="Arial"/>
          <w:sz w:val="15"/>
          <w:szCs w:val="15"/>
          <w:lang w:val="sl-SI"/>
        </w:rPr>
        <w:t>) sa TWC, TV, telefonom, mini barom...</w:t>
      </w:r>
      <w:r w:rsidR="005D7663" w:rsidRPr="00DA089B">
        <w:rPr>
          <w:rFonts w:ascii="Arial" w:hAnsi="Arial" w:cs="Arial"/>
          <w:sz w:val="15"/>
          <w:szCs w:val="15"/>
          <w:lang w:val="sl-SI"/>
        </w:rPr>
        <w:t xml:space="preserve"> </w:t>
      </w:r>
      <w:r w:rsidR="005D7663" w:rsidRPr="00DA089B">
        <w:rPr>
          <w:rFonts w:ascii="Arial" w:hAnsi="Arial" w:cs="Arial"/>
          <w:i/>
          <w:iCs/>
          <w:color w:val="FF0000"/>
          <w:sz w:val="15"/>
          <w:szCs w:val="15"/>
          <w:lang w:val="sl-SI"/>
        </w:rPr>
        <w:t>www.touristhotel.com.tr</w:t>
      </w:r>
    </w:p>
    <w:p w14:paraId="5C6C7BEE" w14:textId="77777777" w:rsidR="00AA2036" w:rsidRPr="00DA089B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DA089B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0DFFB048" w14:textId="48DB3240" w:rsidR="00E11B5F" w:rsidRPr="00DA089B" w:rsidRDefault="007860F8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  <w:lang w:val="es-ES_tradnl"/>
        </w:rPr>
      </w:pPr>
      <w:hyperlink r:id="rId11" w:history="1"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putnike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koji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poseduju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crveni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biometrijski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pasoš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Republike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Srbije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,</w:t>
        </w:r>
        <w:r w:rsidR="00AA2036" w:rsidRPr="00DA089B">
          <w:rPr>
            <w:rFonts w:ascii="Arial" w:hAnsi="Arial" w:cs="Arial"/>
            <w:i/>
            <w:sz w:val="15"/>
            <w:szCs w:val="15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ulazak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u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Republiku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Tursku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,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pasoš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treba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da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važi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minimum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6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meseci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od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dana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povratka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sa</w:t>
        </w:r>
        <w:proofErr w:type="spellEnd"/>
        <w:r w:rsidR="00AA2036" w:rsidRPr="00DA089B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putovanja.</w:t>
        </w:r>
      </w:hyperlink>
    </w:p>
    <w:p w14:paraId="6AA9881C" w14:textId="65E897ED" w:rsidR="00B34493" w:rsidRPr="00DA089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  <w:lang w:val="es-ES_tradnl"/>
        </w:rPr>
      </w:pPr>
      <w:r w:rsidRPr="00DA089B">
        <w:rPr>
          <w:rFonts w:ascii="Arial" w:hAnsi="Arial" w:cs="Arial"/>
          <w:bCs w:val="0"/>
          <w:i/>
          <w:sz w:val="15"/>
          <w:szCs w:val="15"/>
          <w:lang w:val="es-ES_tradnl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78A1A965" w:rsidR="008F1602" w:rsidRPr="00DA089B" w:rsidRDefault="00FF3049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  <w:lang w:val="es-ES_tradnl"/>
        </w:rPr>
      </w:pPr>
      <w:r w:rsidRPr="00DA089B">
        <w:rPr>
          <w:rFonts w:ascii="Arial" w:hAnsi="Arial" w:cs="Arial"/>
          <w:b/>
          <w:i/>
          <w:sz w:val="15"/>
          <w:szCs w:val="15"/>
          <w:shd w:val="clear" w:color="auto" w:fill="FFFFFF"/>
          <w:lang w:val="es-ES_tradnl"/>
        </w:rPr>
        <w:t xml:space="preserve">PREMA </w:t>
      </w:r>
      <w:r w:rsidR="00DA089B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ZAKONU O TURIZMU ORGANIZATOR PUTOVANJA IMA PROPISANU POLISU OSIGURANJA BROJ </w:t>
      </w:r>
      <w:r w:rsidR="00DA089B"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 w:rsidR="00DA089B"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="00DA089B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 w:rsidR="00DA089B"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="00DA089B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="00DA089B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DA089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="00DA089B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="00DA089B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="00DA089B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="00DA089B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347E3507" w:rsidR="00B34493" w:rsidRPr="00DA089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A089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DA089B">
        <w:rPr>
          <w:rFonts w:ascii="Arial" w:hAnsi="Arial" w:cs="Arial"/>
          <w:sz w:val="15"/>
          <w:szCs w:val="15"/>
          <w:lang w:val="sl-SI"/>
        </w:rPr>
        <w:t>1</w:t>
      </w:r>
      <w:r w:rsidR="00455FF0" w:rsidRPr="00DA089B">
        <w:rPr>
          <w:rFonts w:ascii="Arial" w:hAnsi="Arial" w:cs="Arial"/>
          <w:sz w:val="15"/>
          <w:szCs w:val="15"/>
          <w:lang w:val="sl-SI"/>
        </w:rPr>
        <w:t>5</w:t>
      </w:r>
      <w:r w:rsidRPr="00DA089B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DA089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A089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DA089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A089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A089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A089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DA089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A089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DA089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DA089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DA089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DA089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DA089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DA089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70DCE6A" w:rsidR="00B34493" w:rsidRPr="00DA089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DA089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DA089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DA089B">
        <w:rPr>
          <w:rFonts w:ascii="Arial" w:hAnsi="Arial" w:cs="Arial"/>
          <w:b/>
          <w:sz w:val="15"/>
          <w:szCs w:val="15"/>
          <w:lang w:val="sl-SI"/>
        </w:rPr>
        <w:t>6</w:t>
      </w:r>
      <w:r w:rsidRPr="00DA089B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DA089B">
        <w:rPr>
          <w:rFonts w:ascii="Arial" w:hAnsi="Arial" w:cs="Arial"/>
          <w:b/>
          <w:sz w:val="15"/>
          <w:szCs w:val="15"/>
          <w:lang w:val="sl-SI"/>
        </w:rPr>
        <w:t>1</w:t>
      </w:r>
      <w:r w:rsidRPr="00DA089B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7B1536B0" w:rsidR="00B34493" w:rsidRPr="00DA089B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DA089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DA089B">
        <w:rPr>
          <w:rFonts w:ascii="Arial" w:hAnsi="Arial" w:cs="Arial"/>
          <w:sz w:val="15"/>
          <w:szCs w:val="15"/>
          <w:lang w:val="sl-SI"/>
        </w:rPr>
        <w:t>0</w:t>
      </w:r>
      <w:r w:rsidR="00F223DB">
        <w:rPr>
          <w:rFonts w:ascii="Arial" w:hAnsi="Arial" w:cs="Arial"/>
          <w:sz w:val="15"/>
          <w:szCs w:val="15"/>
          <w:lang w:val="sl-SI"/>
        </w:rPr>
        <w:t>33</w:t>
      </w:r>
      <w:r w:rsidRPr="00DA089B">
        <w:rPr>
          <w:rFonts w:ascii="Arial" w:hAnsi="Arial" w:cs="Arial"/>
          <w:sz w:val="15"/>
          <w:szCs w:val="15"/>
          <w:lang w:val="sl-SI"/>
        </w:rPr>
        <w:t>/202</w:t>
      </w:r>
      <w:r w:rsidR="00F223DB">
        <w:rPr>
          <w:rFonts w:ascii="Arial" w:hAnsi="Arial" w:cs="Arial"/>
          <w:sz w:val="15"/>
          <w:szCs w:val="15"/>
          <w:lang w:val="sl-SI"/>
        </w:rPr>
        <w:t>3</w:t>
      </w:r>
      <w:r w:rsidRPr="00DA089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E27CE5E" w14:textId="77777777" w:rsidR="00B34493" w:rsidRPr="00DA089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DA089B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41D42AEF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DA089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DA089B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037FE433" w14:textId="5C62360B" w:rsidR="000974A8" w:rsidRPr="00DA089B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r-Latn-RS"/>
        </w:rPr>
      </w:pPr>
      <w:r w:rsidRPr="00DA089B">
        <w:rPr>
          <w:rFonts w:ascii="Arial" w:eastAsia="Times New Roman" w:hAnsi="Arial" w:cs="Arial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r-Latn-RS"/>
        </w:rPr>
      </w:pPr>
      <w:r w:rsidRPr="00DA089B">
        <w:rPr>
          <w:rFonts w:ascii="Arial" w:hAnsi="Arial" w:cs="Arial"/>
          <w:sz w:val="15"/>
          <w:szCs w:val="15"/>
          <w:lang w:val="sr-Latn-RS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Organizator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DA089B">
        <w:rPr>
          <w:rFonts w:ascii="Arial" w:hAnsi="Arial" w:cs="Arial"/>
          <w:sz w:val="15"/>
          <w:szCs w:val="15"/>
        </w:rPr>
        <w:t>nije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ovlašćen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DA089B">
        <w:rPr>
          <w:rFonts w:ascii="Arial" w:hAnsi="Arial" w:cs="Arial"/>
          <w:sz w:val="15"/>
          <w:szCs w:val="15"/>
        </w:rPr>
        <w:t>ceni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valjanost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drugih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isprava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A089B">
        <w:rPr>
          <w:rFonts w:ascii="Arial" w:hAnsi="Arial" w:cs="Arial"/>
          <w:sz w:val="15"/>
          <w:szCs w:val="15"/>
        </w:rPr>
        <w:t>Putnici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DA089B">
        <w:rPr>
          <w:rFonts w:ascii="Arial" w:hAnsi="Arial" w:cs="Arial"/>
          <w:sz w:val="15"/>
          <w:szCs w:val="15"/>
        </w:rPr>
        <w:t>nisu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državljani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Srbije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obavezi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DA089B">
        <w:rPr>
          <w:rFonts w:ascii="Arial" w:hAnsi="Arial" w:cs="Arial"/>
          <w:sz w:val="15"/>
          <w:szCs w:val="15"/>
        </w:rPr>
        <w:t>sami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upoznaju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viznim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režimom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zemlje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koju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putuju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DA089B">
        <w:rPr>
          <w:rFonts w:ascii="Arial" w:hAnsi="Arial" w:cs="Arial"/>
          <w:sz w:val="15"/>
          <w:szCs w:val="15"/>
        </w:rPr>
        <w:t>Preporučuje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DA089B">
        <w:rPr>
          <w:rFonts w:ascii="Arial" w:hAnsi="Arial" w:cs="Arial"/>
          <w:sz w:val="15"/>
          <w:szCs w:val="15"/>
        </w:rPr>
        <w:t>putnicima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DA089B">
        <w:rPr>
          <w:rFonts w:ascii="Arial" w:hAnsi="Arial" w:cs="Arial"/>
          <w:sz w:val="15"/>
          <w:szCs w:val="15"/>
        </w:rPr>
        <w:t>uslovima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ulaska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zemlje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DA089B">
        <w:rPr>
          <w:rFonts w:ascii="Arial" w:hAnsi="Arial" w:cs="Arial"/>
          <w:sz w:val="15"/>
          <w:szCs w:val="15"/>
        </w:rPr>
        <w:t>potrebna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novčana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sredstva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A089B">
        <w:rPr>
          <w:rFonts w:ascii="Arial" w:hAnsi="Arial" w:cs="Arial"/>
          <w:sz w:val="15"/>
          <w:szCs w:val="15"/>
        </w:rPr>
        <w:t>boravak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zdravstveno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osiguranje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potvrde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DA089B">
        <w:rPr>
          <w:rFonts w:ascii="Arial" w:hAnsi="Arial" w:cs="Arial"/>
          <w:sz w:val="15"/>
          <w:szCs w:val="15"/>
        </w:rPr>
        <w:t>smeštaju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DA089B">
        <w:rPr>
          <w:rFonts w:ascii="Arial" w:hAnsi="Arial" w:cs="Arial"/>
          <w:sz w:val="15"/>
          <w:szCs w:val="15"/>
        </w:rPr>
        <w:t>informišu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sajtu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Delegacije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DA089B">
        <w:rPr>
          <w:rFonts w:ascii="Arial" w:hAnsi="Arial" w:cs="Arial"/>
          <w:sz w:val="15"/>
          <w:szCs w:val="15"/>
        </w:rPr>
        <w:t>Srbiji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DA089B">
        <w:rPr>
          <w:rFonts w:ascii="Arial" w:hAnsi="Arial" w:cs="Arial"/>
          <w:sz w:val="15"/>
          <w:szCs w:val="15"/>
        </w:rPr>
        <w:t>ili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ambasadi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ili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konzulatu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zemlje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koju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putuju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kroz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koje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prolaze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DA089B">
        <w:rPr>
          <w:rFonts w:ascii="Arial" w:hAnsi="Arial" w:cs="Arial"/>
          <w:sz w:val="15"/>
          <w:szCs w:val="15"/>
        </w:rPr>
        <w:t>snosi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odgovornost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slučaju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DA089B">
        <w:rPr>
          <w:rFonts w:ascii="Arial" w:hAnsi="Arial" w:cs="Arial"/>
          <w:sz w:val="15"/>
          <w:szCs w:val="15"/>
        </w:rPr>
        <w:t>pogranične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DA089B">
        <w:rPr>
          <w:rFonts w:ascii="Arial" w:hAnsi="Arial" w:cs="Arial"/>
          <w:sz w:val="15"/>
          <w:szCs w:val="15"/>
        </w:rPr>
        <w:t>onemoguće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putniku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ulaz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teritoriju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EU. </w:t>
      </w:r>
    </w:p>
    <w:p w14:paraId="771E73A1" w14:textId="77777777" w:rsidR="00177E44" w:rsidRPr="00DA089B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pl-PL"/>
        </w:rPr>
      </w:pPr>
      <w:r w:rsidRPr="00DA089B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1F49392F" w14:textId="7CC9E6AF" w:rsidR="00177E44" w:rsidRPr="00DA089B" w:rsidRDefault="00177E44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eastAsia="Times New Roman" w:hAnsi="Arial" w:cs="Arial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71C000C8" w:rsidR="00177E44" w:rsidRPr="00DA089B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r-Latn-RS"/>
        </w:rPr>
      </w:pPr>
      <w:r w:rsidRPr="00DA089B">
        <w:rPr>
          <w:rFonts w:ascii="Arial" w:eastAsia="Times New Roman" w:hAnsi="Arial" w:cs="Arial"/>
          <w:sz w:val="15"/>
          <w:szCs w:val="15"/>
          <w:lang w:val="sr-Latn-RS" w:eastAsia="sr-Latn-RS"/>
        </w:rPr>
        <w:t>Dozvoljena težina prtljaga 20 kg po osobi, a ručnog prtljaga 7 kg po osobi. Svaki višak prtljaga se dodatno naplaćuje (prema pravilima i tarifama koje odredjuje avio prevoznik, a na koje organizator putovanja ne može imati uticaja).</w:t>
      </w:r>
    </w:p>
    <w:p w14:paraId="07B3D742" w14:textId="2D60EA11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pl-PL"/>
        </w:rPr>
      </w:pPr>
      <w:r w:rsidRPr="00DA089B">
        <w:rPr>
          <w:rFonts w:ascii="Arial" w:hAnsi="Arial" w:cs="Arial"/>
          <w:sz w:val="15"/>
          <w:szCs w:val="15"/>
          <w:lang w:val="pl-PL"/>
        </w:rPr>
        <w:t>Mole se putnici </w:t>
      </w:r>
      <w:r w:rsidRPr="00DA089B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DA089B">
        <w:rPr>
          <w:rFonts w:ascii="Arial" w:hAnsi="Arial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1064B01F" w14:textId="0A3418D9" w:rsidR="00534EFE" w:rsidRPr="00DA089B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DA089B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76F1B437" w:rsidR="00852183" w:rsidRPr="00DA089B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DA089B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319B9599" w:rsidR="00B34493" w:rsidRPr="00DA089B" w:rsidRDefault="007860F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DA089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72C0CF45">
            <wp:simplePos x="0" y="0"/>
            <wp:positionH relativeFrom="margin">
              <wp:posOffset>40537</wp:posOffset>
            </wp:positionH>
            <wp:positionV relativeFrom="paragraph">
              <wp:posOffset>169957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DA089B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7112F23F" w:rsidR="00106B0E" w:rsidRPr="00DA089B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DA089B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DA089B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it-IT"/>
        </w:rPr>
      </w:pPr>
      <w:r w:rsidRPr="00DA089B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de-DE"/>
        </w:rPr>
      </w:pPr>
      <w:r w:rsidRPr="00DA089B">
        <w:rPr>
          <w:rFonts w:ascii="Arial" w:hAnsi="Arial" w:cs="Arial"/>
          <w:sz w:val="15"/>
          <w:szCs w:val="15"/>
          <w:lang w:val="de-DE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A089B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Savetujemo da se i sami više </w:t>
      </w:r>
      <w:r w:rsidRPr="00DA089B">
        <w:rPr>
          <w:rFonts w:ascii="Arial" w:hAnsi="Arial" w:cs="Arial"/>
          <w:sz w:val="15"/>
          <w:szCs w:val="15"/>
          <w:lang w:val="de-DE"/>
        </w:rPr>
        <w:t>informišete o istima putem interneta, na društvenim</w:t>
      </w:r>
      <w:r w:rsidRPr="00DA089B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mrežama i specijalizovanim portalima koji pružaju tu vrstu pomoći putnicima poput </w:t>
      </w:r>
      <w:r w:rsidR="00E52E06" w:rsidRPr="00DA089B">
        <w:rPr>
          <w:rFonts w:ascii="Arial" w:hAnsi="Arial" w:cs="Arial"/>
          <w:sz w:val="15"/>
          <w:szCs w:val="15"/>
        </w:rPr>
        <w:fldChar w:fldCharType="begin"/>
      </w:r>
      <w:r w:rsidR="00E52E06" w:rsidRPr="00DA089B">
        <w:rPr>
          <w:rFonts w:ascii="Arial" w:hAnsi="Arial" w:cs="Arial"/>
          <w:sz w:val="15"/>
          <w:szCs w:val="15"/>
        </w:rPr>
        <w:instrText xml:space="preserve"> HYPERLINK "https://www.tripadvisor.com/" \t "_blank" </w:instrText>
      </w:r>
      <w:r w:rsidR="00E52E06" w:rsidRPr="00DA089B">
        <w:rPr>
          <w:rFonts w:ascii="Arial" w:hAnsi="Arial" w:cs="Arial"/>
          <w:sz w:val="15"/>
          <w:szCs w:val="15"/>
        </w:rPr>
      </w:r>
      <w:r w:rsidR="00E52E06" w:rsidRPr="00DA089B">
        <w:rPr>
          <w:rFonts w:ascii="Arial" w:hAnsi="Arial" w:cs="Arial"/>
          <w:sz w:val="15"/>
          <w:szCs w:val="15"/>
        </w:rPr>
        <w:fldChar w:fldCharType="separate"/>
      </w:r>
      <w:r w:rsidRPr="00DA089B">
        <w:rPr>
          <w:rStyle w:val="Hyperlink"/>
          <w:rFonts w:ascii="Arial" w:hAnsi="Arial" w:cs="Arial"/>
          <w:iCs/>
          <w:color w:val="auto"/>
          <w:sz w:val="15"/>
          <w:szCs w:val="15"/>
          <w:shd w:val="clear" w:color="auto" w:fill="FFFFFF"/>
          <w:lang w:val="de-DE"/>
        </w:rPr>
        <w:t>www.tripadvisor.com</w:t>
      </w:r>
      <w:r w:rsidR="00E52E06" w:rsidRPr="00DA089B">
        <w:rPr>
          <w:rStyle w:val="Hyperlink"/>
          <w:rFonts w:ascii="Arial" w:hAnsi="Arial" w:cs="Arial"/>
          <w:iCs/>
          <w:color w:val="auto"/>
          <w:sz w:val="15"/>
          <w:szCs w:val="15"/>
          <w:shd w:val="clear" w:color="auto" w:fill="FFFFFF"/>
          <w:lang w:val="de-DE"/>
        </w:rPr>
        <w:fldChar w:fldCharType="end"/>
      </w:r>
      <w:r w:rsidRPr="00DA089B">
        <w:rPr>
          <w:rFonts w:ascii="Arial" w:hAnsi="Arial" w:cs="Arial"/>
          <w:sz w:val="15"/>
          <w:szCs w:val="15"/>
          <w:lang w:val="de-DE"/>
        </w:rPr>
        <w:t xml:space="preserve">, </w:t>
      </w:r>
      <w:hyperlink r:id="rId12" w:history="1">
        <w:r w:rsidRPr="00DA089B">
          <w:rPr>
            <w:rStyle w:val="Hyperlink"/>
            <w:rFonts w:ascii="Arial" w:hAnsi="Arial" w:cs="Arial"/>
            <w:color w:val="auto"/>
            <w:sz w:val="15"/>
            <w:szCs w:val="15"/>
            <w:lang w:val="de-DE"/>
          </w:rPr>
          <w:t>www.booking.com</w:t>
        </w:r>
      </w:hyperlink>
      <w:r w:rsidRPr="00DA089B">
        <w:rPr>
          <w:rFonts w:ascii="Arial" w:hAnsi="Arial" w:cs="Arial"/>
          <w:sz w:val="15"/>
          <w:szCs w:val="15"/>
          <w:lang w:val="de-DE"/>
        </w:rPr>
        <w:t>…</w:t>
      </w:r>
    </w:p>
    <w:p w14:paraId="7E63F19D" w14:textId="15207C46" w:rsidR="00E15FE6" w:rsidRPr="00DA089B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de-DE"/>
        </w:rPr>
      </w:pPr>
      <w:r w:rsidRPr="00DA089B">
        <w:rPr>
          <w:rFonts w:ascii="Arial" w:hAnsi="Arial" w:cs="Arial"/>
          <w:sz w:val="15"/>
          <w:szCs w:val="15"/>
          <w:lang w:val="de-DE"/>
        </w:rPr>
        <w:t>Organizator putovanja ne može da utiče na razmeštaj po sobama jer to isključivo zavisi od recepcije smeštajnog objekta.</w:t>
      </w:r>
    </w:p>
    <w:p w14:paraId="4DD14882" w14:textId="7A00651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  <w:lang w:val="de-DE"/>
        </w:rPr>
        <w:t xml:space="preserve">Zahtevi za konektovane sobe, family sobe i sl uzeće se u razmatranje ali grupni aranžmani ne podrazumevaju ovakvu vrstu smeštaja niti izbora soba i njihovog sadržaja (balkon, terasa, pušačka soba, spratnost, francuski ležaj…). </w:t>
      </w:r>
      <w:r w:rsidRPr="00DA089B">
        <w:rPr>
          <w:rFonts w:ascii="Arial" w:hAnsi="Arial" w:cs="Arial"/>
          <w:sz w:val="15"/>
          <w:szCs w:val="15"/>
        </w:rPr>
        <w:t xml:space="preserve">Agencija </w:t>
      </w:r>
      <w:proofErr w:type="spellStart"/>
      <w:r w:rsidRPr="00DA089B">
        <w:rPr>
          <w:rFonts w:ascii="Arial" w:hAnsi="Arial" w:cs="Arial"/>
          <w:sz w:val="15"/>
          <w:szCs w:val="15"/>
        </w:rPr>
        <w:t>organizator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DA089B">
        <w:rPr>
          <w:rFonts w:ascii="Arial" w:hAnsi="Arial" w:cs="Arial"/>
          <w:sz w:val="15"/>
          <w:szCs w:val="15"/>
        </w:rPr>
        <w:t>može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obećavati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ovakve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usluge</w:t>
      </w:r>
      <w:proofErr w:type="spellEnd"/>
      <w:r w:rsidRPr="00DA089B">
        <w:rPr>
          <w:rFonts w:ascii="Arial" w:hAnsi="Arial" w:cs="Arial"/>
          <w:sz w:val="15"/>
          <w:szCs w:val="15"/>
        </w:rPr>
        <w:t>.</w:t>
      </w:r>
    </w:p>
    <w:p w14:paraId="4F6AC8C5" w14:textId="6268BDBE" w:rsidR="00833712" w:rsidRPr="00DA089B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A089B">
        <w:rPr>
          <w:rFonts w:ascii="Arial" w:hAnsi="Arial" w:cs="Arial"/>
          <w:sz w:val="15"/>
          <w:szCs w:val="15"/>
        </w:rPr>
        <w:t>Smeštaj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grupnim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aranžmanima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ovog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tipa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DA089B">
        <w:rPr>
          <w:rFonts w:ascii="Arial" w:hAnsi="Arial" w:cs="Arial"/>
          <w:sz w:val="15"/>
          <w:szCs w:val="15"/>
        </w:rPr>
        <w:t>dvokrevetnim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ili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dvokrevetnim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sobama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pomoćnim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ležajem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namenjene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A089B">
        <w:rPr>
          <w:rFonts w:ascii="Arial" w:hAnsi="Arial" w:cs="Arial"/>
          <w:sz w:val="15"/>
          <w:szCs w:val="15"/>
        </w:rPr>
        <w:t>smeštaj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treće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osobe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A089B">
        <w:rPr>
          <w:rFonts w:ascii="Arial" w:hAnsi="Arial" w:cs="Arial"/>
          <w:sz w:val="15"/>
          <w:szCs w:val="15"/>
        </w:rPr>
        <w:t>Sobe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pomoćnim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ležajem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su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manje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komforne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DA089B">
        <w:rPr>
          <w:rFonts w:ascii="Arial" w:hAnsi="Arial" w:cs="Arial"/>
          <w:sz w:val="15"/>
          <w:szCs w:val="15"/>
        </w:rPr>
        <w:t>treći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ležaj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A089B">
        <w:rPr>
          <w:rFonts w:ascii="Arial" w:hAnsi="Arial" w:cs="Arial"/>
          <w:sz w:val="15"/>
          <w:szCs w:val="15"/>
        </w:rPr>
        <w:t>pomoćni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može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biti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standardnih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ili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manjih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dimenzija</w:t>
      </w:r>
      <w:proofErr w:type="spellEnd"/>
      <w:r w:rsidRPr="00DA089B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DA089B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A089B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i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DA089B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DA089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DA089B">
        <w:rPr>
          <w:rFonts w:ascii="Arial" w:hAnsi="Arial" w:cs="Arial"/>
          <w:sz w:val="15"/>
          <w:szCs w:val="15"/>
        </w:rPr>
        <w:t>sve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informacije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DA089B">
        <w:rPr>
          <w:rFonts w:ascii="Arial" w:hAnsi="Arial" w:cs="Arial"/>
          <w:sz w:val="15"/>
          <w:szCs w:val="15"/>
        </w:rPr>
        <w:t>usmenim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A089B">
        <w:rPr>
          <w:rFonts w:ascii="Arial" w:hAnsi="Arial" w:cs="Arial"/>
          <w:sz w:val="15"/>
          <w:szCs w:val="15"/>
        </w:rPr>
        <w:t>telefonskim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ili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elektronskim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putem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DA089B">
        <w:rPr>
          <w:rFonts w:ascii="Arial" w:hAnsi="Arial" w:cs="Arial"/>
          <w:sz w:val="15"/>
          <w:szCs w:val="15"/>
        </w:rPr>
        <w:t>snosi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odgovornost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A089B">
        <w:rPr>
          <w:rFonts w:ascii="Arial" w:hAnsi="Arial" w:cs="Arial"/>
          <w:sz w:val="15"/>
          <w:szCs w:val="15"/>
        </w:rPr>
        <w:t>Validan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A089B">
        <w:rPr>
          <w:rFonts w:ascii="Arial" w:hAnsi="Arial" w:cs="Arial"/>
          <w:sz w:val="15"/>
          <w:szCs w:val="15"/>
        </w:rPr>
        <w:t>samo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pisani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DA089B">
        <w:rPr>
          <w:rFonts w:ascii="Arial" w:hAnsi="Arial" w:cs="Arial"/>
          <w:sz w:val="15"/>
          <w:szCs w:val="15"/>
        </w:rPr>
        <w:t>istaknut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A089B">
        <w:rPr>
          <w:rFonts w:ascii="Arial" w:hAnsi="Arial" w:cs="Arial"/>
          <w:sz w:val="15"/>
          <w:szCs w:val="15"/>
        </w:rPr>
        <w:t>prostorijama</w:t>
      </w:r>
      <w:proofErr w:type="spellEnd"/>
      <w:r w:rsidRPr="00DA089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A089B">
        <w:rPr>
          <w:rFonts w:ascii="Arial" w:hAnsi="Arial" w:cs="Arial"/>
          <w:sz w:val="15"/>
          <w:szCs w:val="15"/>
        </w:rPr>
        <w:t>agencije</w:t>
      </w:r>
      <w:proofErr w:type="spellEnd"/>
      <w:r w:rsidRPr="00DA089B">
        <w:rPr>
          <w:rFonts w:ascii="Arial" w:hAnsi="Arial" w:cs="Arial"/>
          <w:sz w:val="15"/>
          <w:szCs w:val="15"/>
        </w:rPr>
        <w:t>.</w:t>
      </w:r>
    </w:p>
    <w:p w14:paraId="2ADCFC81" w14:textId="77777777" w:rsidR="000974A8" w:rsidRPr="00DA089B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pl-PL"/>
        </w:rPr>
      </w:pPr>
      <w:r w:rsidRPr="00DA089B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DA089B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A089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0FCD1DB0">
            <wp:simplePos x="0" y="0"/>
            <wp:positionH relativeFrom="margin">
              <wp:align>left</wp:align>
            </wp:positionH>
            <wp:positionV relativeFrom="paragraph">
              <wp:posOffset>1981200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DA089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E83" w14:textId="77777777" w:rsidR="00D17677" w:rsidRDefault="00D17677" w:rsidP="00673569">
      <w:pPr>
        <w:spacing w:after="0" w:line="240" w:lineRule="auto"/>
      </w:pPr>
      <w:r>
        <w:separator/>
      </w:r>
    </w:p>
  </w:endnote>
  <w:endnote w:type="continuationSeparator" w:id="0">
    <w:p w14:paraId="13ACFCE4" w14:textId="77777777" w:rsidR="00D17677" w:rsidRDefault="00D17677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C77B" w14:textId="77777777" w:rsidR="00D17677" w:rsidRDefault="00D17677" w:rsidP="00673569">
      <w:pPr>
        <w:spacing w:after="0" w:line="240" w:lineRule="auto"/>
      </w:pPr>
      <w:r>
        <w:separator/>
      </w:r>
    </w:p>
  </w:footnote>
  <w:footnote w:type="continuationSeparator" w:id="0">
    <w:p w14:paraId="0C09D3F8" w14:textId="77777777" w:rsidR="00D17677" w:rsidRDefault="00D17677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64084"/>
    <w:multiLevelType w:val="hybridMultilevel"/>
    <w:tmpl w:val="90C8D2FA"/>
    <w:lvl w:ilvl="0" w:tplc="643EF68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2531">
    <w:abstractNumId w:val="0"/>
  </w:num>
  <w:num w:numId="2" w16cid:durableId="1217819601">
    <w:abstractNumId w:val="2"/>
  </w:num>
  <w:num w:numId="3" w16cid:durableId="162018846">
    <w:abstractNumId w:val="1"/>
  </w:num>
  <w:num w:numId="4" w16cid:durableId="1405685298">
    <w:abstractNumId w:val="3"/>
  </w:num>
  <w:num w:numId="5" w16cid:durableId="161629147">
    <w:abstractNumId w:val="3"/>
  </w:num>
  <w:num w:numId="6" w16cid:durableId="813369423">
    <w:abstractNumId w:val="3"/>
  </w:num>
  <w:num w:numId="7" w16cid:durableId="435029779">
    <w:abstractNumId w:val="2"/>
  </w:num>
  <w:num w:numId="8" w16cid:durableId="264971256">
    <w:abstractNumId w:val="6"/>
  </w:num>
  <w:num w:numId="9" w16cid:durableId="956915547">
    <w:abstractNumId w:val="4"/>
  </w:num>
  <w:num w:numId="10" w16cid:durableId="23725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A"/>
    <w:rsid w:val="00000B8D"/>
    <w:rsid w:val="00007C82"/>
    <w:rsid w:val="000241BA"/>
    <w:rsid w:val="000248E9"/>
    <w:rsid w:val="0002571A"/>
    <w:rsid w:val="00055946"/>
    <w:rsid w:val="00060B51"/>
    <w:rsid w:val="00065FC0"/>
    <w:rsid w:val="000763EB"/>
    <w:rsid w:val="000804EF"/>
    <w:rsid w:val="00086F4F"/>
    <w:rsid w:val="0009620C"/>
    <w:rsid w:val="000974A8"/>
    <w:rsid w:val="00102910"/>
    <w:rsid w:val="00106B0E"/>
    <w:rsid w:val="00106CD6"/>
    <w:rsid w:val="00141313"/>
    <w:rsid w:val="00147355"/>
    <w:rsid w:val="0015661D"/>
    <w:rsid w:val="00164D2E"/>
    <w:rsid w:val="00177E44"/>
    <w:rsid w:val="00187AE6"/>
    <w:rsid w:val="001A58DA"/>
    <w:rsid w:val="001C19B8"/>
    <w:rsid w:val="001D32B4"/>
    <w:rsid w:val="001D424F"/>
    <w:rsid w:val="001E2800"/>
    <w:rsid w:val="001F0B10"/>
    <w:rsid w:val="002113EC"/>
    <w:rsid w:val="002116A8"/>
    <w:rsid w:val="00211D72"/>
    <w:rsid w:val="0022404E"/>
    <w:rsid w:val="0022497B"/>
    <w:rsid w:val="002326AD"/>
    <w:rsid w:val="00260A4F"/>
    <w:rsid w:val="00263203"/>
    <w:rsid w:val="00263D7D"/>
    <w:rsid w:val="00283BDE"/>
    <w:rsid w:val="00291E53"/>
    <w:rsid w:val="00293775"/>
    <w:rsid w:val="002A1B28"/>
    <w:rsid w:val="002A2B22"/>
    <w:rsid w:val="002B0E7B"/>
    <w:rsid w:val="002B1CFF"/>
    <w:rsid w:val="002B5CD2"/>
    <w:rsid w:val="002B7918"/>
    <w:rsid w:val="002C251C"/>
    <w:rsid w:val="002C2E30"/>
    <w:rsid w:val="002D1B1F"/>
    <w:rsid w:val="002D252C"/>
    <w:rsid w:val="002E197F"/>
    <w:rsid w:val="00307642"/>
    <w:rsid w:val="00313184"/>
    <w:rsid w:val="00332A2D"/>
    <w:rsid w:val="00334FCD"/>
    <w:rsid w:val="00340CF4"/>
    <w:rsid w:val="00340FEB"/>
    <w:rsid w:val="0034172B"/>
    <w:rsid w:val="0037606E"/>
    <w:rsid w:val="00380AB7"/>
    <w:rsid w:val="0039397B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5311E"/>
    <w:rsid w:val="00455FF0"/>
    <w:rsid w:val="004617C9"/>
    <w:rsid w:val="00463491"/>
    <w:rsid w:val="00470697"/>
    <w:rsid w:val="00484582"/>
    <w:rsid w:val="004950E4"/>
    <w:rsid w:val="0049791E"/>
    <w:rsid w:val="004A13B8"/>
    <w:rsid w:val="004B7EE4"/>
    <w:rsid w:val="004F4060"/>
    <w:rsid w:val="00500764"/>
    <w:rsid w:val="0050459E"/>
    <w:rsid w:val="00513A5A"/>
    <w:rsid w:val="00531A1B"/>
    <w:rsid w:val="00534EFE"/>
    <w:rsid w:val="005403AF"/>
    <w:rsid w:val="00554392"/>
    <w:rsid w:val="00571BC2"/>
    <w:rsid w:val="00597CF0"/>
    <w:rsid w:val="005C30D7"/>
    <w:rsid w:val="005D7663"/>
    <w:rsid w:val="005F2A48"/>
    <w:rsid w:val="005F5D04"/>
    <w:rsid w:val="005F774B"/>
    <w:rsid w:val="006101C7"/>
    <w:rsid w:val="006122D1"/>
    <w:rsid w:val="006155C9"/>
    <w:rsid w:val="00615ACA"/>
    <w:rsid w:val="006301FE"/>
    <w:rsid w:val="006369A2"/>
    <w:rsid w:val="00647A4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250B"/>
    <w:rsid w:val="006B49CD"/>
    <w:rsid w:val="006B78DE"/>
    <w:rsid w:val="006C534A"/>
    <w:rsid w:val="006C6F87"/>
    <w:rsid w:val="006D7F0F"/>
    <w:rsid w:val="006E0F4A"/>
    <w:rsid w:val="00707653"/>
    <w:rsid w:val="007120C3"/>
    <w:rsid w:val="00725437"/>
    <w:rsid w:val="00730933"/>
    <w:rsid w:val="007408F0"/>
    <w:rsid w:val="007454C8"/>
    <w:rsid w:val="007860F8"/>
    <w:rsid w:val="00795557"/>
    <w:rsid w:val="007E1986"/>
    <w:rsid w:val="007E4758"/>
    <w:rsid w:val="007F0B2C"/>
    <w:rsid w:val="007F3C7E"/>
    <w:rsid w:val="007F5B73"/>
    <w:rsid w:val="0080443C"/>
    <w:rsid w:val="008074C4"/>
    <w:rsid w:val="00833712"/>
    <w:rsid w:val="008509E2"/>
    <w:rsid w:val="00852183"/>
    <w:rsid w:val="0085560F"/>
    <w:rsid w:val="008564D2"/>
    <w:rsid w:val="008C6AB2"/>
    <w:rsid w:val="008E61E8"/>
    <w:rsid w:val="008F1602"/>
    <w:rsid w:val="008F3285"/>
    <w:rsid w:val="00911624"/>
    <w:rsid w:val="00920B31"/>
    <w:rsid w:val="00942210"/>
    <w:rsid w:val="0094491F"/>
    <w:rsid w:val="00961F55"/>
    <w:rsid w:val="0096300E"/>
    <w:rsid w:val="0096672A"/>
    <w:rsid w:val="009739DE"/>
    <w:rsid w:val="009853DA"/>
    <w:rsid w:val="009B1424"/>
    <w:rsid w:val="009B3748"/>
    <w:rsid w:val="009D4AFA"/>
    <w:rsid w:val="009D6EEA"/>
    <w:rsid w:val="009F2E9B"/>
    <w:rsid w:val="009F6B20"/>
    <w:rsid w:val="00A11C96"/>
    <w:rsid w:val="00A17B06"/>
    <w:rsid w:val="00A446B5"/>
    <w:rsid w:val="00A4593F"/>
    <w:rsid w:val="00A473F8"/>
    <w:rsid w:val="00A53768"/>
    <w:rsid w:val="00A77BA7"/>
    <w:rsid w:val="00A97CC8"/>
    <w:rsid w:val="00AA2036"/>
    <w:rsid w:val="00AD437C"/>
    <w:rsid w:val="00AE6FDF"/>
    <w:rsid w:val="00B26468"/>
    <w:rsid w:val="00B31551"/>
    <w:rsid w:val="00B3432D"/>
    <w:rsid w:val="00B34493"/>
    <w:rsid w:val="00B475D7"/>
    <w:rsid w:val="00B551F7"/>
    <w:rsid w:val="00B57917"/>
    <w:rsid w:val="00B6448A"/>
    <w:rsid w:val="00B67265"/>
    <w:rsid w:val="00B732C6"/>
    <w:rsid w:val="00BA656A"/>
    <w:rsid w:val="00BC471B"/>
    <w:rsid w:val="00BE55EB"/>
    <w:rsid w:val="00BF0633"/>
    <w:rsid w:val="00C178F8"/>
    <w:rsid w:val="00C45F53"/>
    <w:rsid w:val="00C73FCA"/>
    <w:rsid w:val="00C82BFB"/>
    <w:rsid w:val="00C83EB5"/>
    <w:rsid w:val="00C84C09"/>
    <w:rsid w:val="00C861A3"/>
    <w:rsid w:val="00CA57A2"/>
    <w:rsid w:val="00CD75C7"/>
    <w:rsid w:val="00D17677"/>
    <w:rsid w:val="00D23374"/>
    <w:rsid w:val="00D32606"/>
    <w:rsid w:val="00D40559"/>
    <w:rsid w:val="00D537BA"/>
    <w:rsid w:val="00D5768C"/>
    <w:rsid w:val="00D804C1"/>
    <w:rsid w:val="00D87AC2"/>
    <w:rsid w:val="00D956BA"/>
    <w:rsid w:val="00DA089B"/>
    <w:rsid w:val="00E11B5F"/>
    <w:rsid w:val="00E1307E"/>
    <w:rsid w:val="00E15FE6"/>
    <w:rsid w:val="00E26ACB"/>
    <w:rsid w:val="00E34413"/>
    <w:rsid w:val="00E3564E"/>
    <w:rsid w:val="00E46AF6"/>
    <w:rsid w:val="00E5035B"/>
    <w:rsid w:val="00E52589"/>
    <w:rsid w:val="00E52E06"/>
    <w:rsid w:val="00EB5D39"/>
    <w:rsid w:val="00EC2AFB"/>
    <w:rsid w:val="00ED307B"/>
    <w:rsid w:val="00F223DB"/>
    <w:rsid w:val="00F370A1"/>
    <w:rsid w:val="00F447E0"/>
    <w:rsid w:val="00F522BA"/>
    <w:rsid w:val="00F6036B"/>
    <w:rsid w:val="00F67F17"/>
    <w:rsid w:val="00F86DC9"/>
    <w:rsid w:val="00F92CE8"/>
    <w:rsid w:val="00F949BC"/>
    <w:rsid w:val="00F96C5D"/>
    <w:rsid w:val="00FA02A8"/>
    <w:rsid w:val="00FA4AF7"/>
    <w:rsid w:val="00FA588C"/>
    <w:rsid w:val="00FC30BB"/>
    <w:rsid w:val="00FC31D1"/>
    <w:rsid w:val="00FC5A47"/>
    <w:rsid w:val="00FE6547"/>
    <w:rsid w:val="00FE69BE"/>
    <w:rsid w:val="00FF304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4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D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1075-E4BD-431D-A323-75312CC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36</cp:revision>
  <cp:lastPrinted>2021-01-18T10:33:00Z</cp:lastPrinted>
  <dcterms:created xsi:type="dcterms:W3CDTF">2022-01-24T10:34:00Z</dcterms:created>
  <dcterms:modified xsi:type="dcterms:W3CDTF">2023-01-25T14:42:00Z</dcterms:modified>
</cp:coreProperties>
</file>