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A8C1206" w:rsidR="00B6448A" w:rsidRPr="00FC5A47" w:rsidRDefault="00466D5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9C4680" wp14:editId="03176C3F">
            <wp:simplePos x="0" y="0"/>
            <wp:positionH relativeFrom="column">
              <wp:posOffset>-1456</wp:posOffset>
            </wp:positionH>
            <wp:positionV relativeFrom="paragraph">
              <wp:posOffset>1549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44E8E496" w:rsidR="00B34493" w:rsidRPr="009328D3" w:rsidRDefault="0025345E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EC0CEE7" wp14:editId="061555F0">
            <wp:simplePos x="0" y="0"/>
            <wp:positionH relativeFrom="margin">
              <wp:posOffset>690665</wp:posOffset>
            </wp:positionH>
            <wp:positionV relativeFrom="paragraph">
              <wp:posOffset>382214</wp:posOffset>
            </wp:positionV>
            <wp:extent cx="2416742" cy="193348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92" cy="193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C3498A" w:rsidR="008F1602" w:rsidRPr="009328D3" w:rsidRDefault="008F1602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</w:p>
    <w:p w14:paraId="132E7CA5" w14:textId="6C045B11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1FD60F93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F0B5E07" w14:textId="77777777" w:rsidR="007E5171" w:rsidRDefault="007E5171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5F1F694C" w14:textId="77777777" w:rsidR="00A778F8" w:rsidRDefault="00A778F8" w:rsidP="00BD25EB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5E65B8D8" w14:textId="04DEE6D2" w:rsidR="00AC2468" w:rsidRPr="00BD25EB" w:rsidRDefault="00566266" w:rsidP="00AC2468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  <w:lang w:val="sr-Latn-RS"/>
        </w:rPr>
      </w:pPr>
      <w:r w:rsidRPr="00BD25EB">
        <w:rPr>
          <w:rFonts w:ascii="Arial" w:hAnsi="Arial" w:cs="Arial"/>
          <w:b/>
          <w:color w:val="FF0000"/>
          <w:sz w:val="60"/>
          <w:szCs w:val="60"/>
        </w:rPr>
        <w:t>TEMIŠVAR</w:t>
      </w:r>
    </w:p>
    <w:p w14:paraId="10E94582" w14:textId="68C2EA77" w:rsidR="00B34493" w:rsidRPr="00BD25EB" w:rsidRDefault="00AC2468" w:rsidP="00AC2468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proofErr w:type="spellStart"/>
      <w:r w:rsidRPr="00BD25EB">
        <w:rPr>
          <w:rFonts w:ascii="Arial" w:hAnsi="Arial" w:cs="Arial"/>
          <w:b/>
          <w:i/>
          <w:iCs/>
          <w:sz w:val="30"/>
          <w:szCs w:val="30"/>
        </w:rPr>
        <w:t>fakultativno</w:t>
      </w:r>
      <w:proofErr w:type="spellEnd"/>
      <w:r w:rsidRPr="00BD25EB">
        <w:rPr>
          <w:rFonts w:ascii="Arial" w:hAnsi="Arial" w:cs="Arial"/>
          <w:b/>
          <w:i/>
          <w:iCs/>
          <w:sz w:val="30"/>
          <w:szCs w:val="30"/>
        </w:rPr>
        <w:t xml:space="preserve">: </w:t>
      </w:r>
      <w:r w:rsidR="00A778F8" w:rsidRPr="00BD25EB">
        <w:rPr>
          <w:rFonts w:ascii="Arial" w:hAnsi="Arial" w:cs="Arial"/>
          <w:b/>
          <w:i/>
          <w:iCs/>
          <w:sz w:val="30"/>
          <w:szCs w:val="30"/>
        </w:rPr>
        <w:t>ARAD</w:t>
      </w:r>
    </w:p>
    <w:p w14:paraId="601C4791" w14:textId="462DB555" w:rsidR="00B34493" w:rsidRPr="006D1B33" w:rsidRDefault="006C6E37" w:rsidP="009328D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1B33">
        <w:rPr>
          <w:rFonts w:ascii="Arial" w:hAnsi="Arial" w:cs="Arial"/>
          <w:b/>
          <w:sz w:val="20"/>
          <w:szCs w:val="20"/>
        </w:rPr>
        <w:t>1</w:t>
      </w:r>
      <w:r w:rsidR="00B34493" w:rsidRPr="006D1B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4493" w:rsidRPr="006D1B33">
        <w:rPr>
          <w:rFonts w:ascii="Arial" w:hAnsi="Arial" w:cs="Arial"/>
          <w:b/>
          <w:sz w:val="20"/>
          <w:szCs w:val="20"/>
        </w:rPr>
        <w:t>noćenj</w:t>
      </w:r>
      <w:r w:rsidR="003A1186" w:rsidRPr="006D1B33">
        <w:rPr>
          <w:rFonts w:ascii="Arial" w:hAnsi="Arial" w:cs="Arial"/>
          <w:b/>
          <w:sz w:val="20"/>
          <w:szCs w:val="20"/>
        </w:rPr>
        <w:t>a</w:t>
      </w:r>
      <w:proofErr w:type="spellEnd"/>
      <w:r w:rsidR="00B34493" w:rsidRPr="006D1B33">
        <w:rPr>
          <w:rFonts w:ascii="Arial" w:hAnsi="Arial" w:cs="Arial"/>
          <w:b/>
          <w:sz w:val="20"/>
          <w:szCs w:val="20"/>
        </w:rPr>
        <w:t xml:space="preserve"> / </w:t>
      </w:r>
      <w:r w:rsidR="00A778F8" w:rsidRPr="006D1B33">
        <w:rPr>
          <w:rFonts w:ascii="Arial" w:hAnsi="Arial" w:cs="Arial"/>
          <w:b/>
          <w:sz w:val="20"/>
          <w:szCs w:val="20"/>
        </w:rPr>
        <w:t>2</w:t>
      </w:r>
      <w:r w:rsidR="00B34493" w:rsidRPr="006D1B33">
        <w:rPr>
          <w:rFonts w:ascii="Arial" w:hAnsi="Arial" w:cs="Arial"/>
          <w:b/>
          <w:sz w:val="20"/>
          <w:szCs w:val="20"/>
        </w:rPr>
        <w:t xml:space="preserve"> dana / </w:t>
      </w:r>
      <w:proofErr w:type="spellStart"/>
      <w:r w:rsidR="00B34493" w:rsidRPr="006D1B33">
        <w:rPr>
          <w:rFonts w:ascii="Arial" w:hAnsi="Arial" w:cs="Arial"/>
          <w:b/>
          <w:sz w:val="20"/>
          <w:szCs w:val="20"/>
        </w:rPr>
        <w:t>autobusom</w:t>
      </w:r>
      <w:proofErr w:type="spellEnd"/>
    </w:p>
    <w:p w14:paraId="37F2807C" w14:textId="47064A14" w:rsidR="00B34493" w:rsidRPr="00BD25EB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BD25E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6C27D7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6C27D7">
        <w:rPr>
          <w:rFonts w:ascii="Arial" w:hAnsi="Arial" w:cs="Arial"/>
          <w:color w:val="FF0000"/>
          <w:sz w:val="15"/>
          <w:szCs w:val="15"/>
          <w:lang w:val="sl-SI"/>
        </w:rPr>
        <w:t>03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6C27D7">
        <w:rPr>
          <w:rFonts w:ascii="Arial" w:hAnsi="Arial" w:cs="Arial"/>
          <w:color w:val="FF0000"/>
          <w:sz w:val="15"/>
          <w:szCs w:val="15"/>
          <w:lang w:val="sl-SI"/>
        </w:rPr>
        <w:t>03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0701AF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261B43FA" w14:textId="77777777" w:rsidR="00A778F8" w:rsidRPr="00BD25EB" w:rsidRDefault="00A778F8" w:rsidP="00A778F8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A778F8" w:rsidRPr="00BD25EB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Ako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zaboravimo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predrasude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o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Rumuniji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susret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sa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Temišvarom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će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biti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susret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sa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elementima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neočekivanog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iznenađujućeg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Osetićete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se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zatečenim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kada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 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vidite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koji 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opravdava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svoj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nadimak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„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mali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Beč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”.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Ako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očekujete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turističke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atrakcije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bleštavilo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noćnog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provoda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gužvu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galamu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to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nećete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naći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Temišvar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miran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okrepljujuć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pruža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Vam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utočište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od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stresa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Romantične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šetnje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pored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Begeja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ispijanje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kafe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s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pogledom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jedan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od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gradskih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trgova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biće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maksimum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Vaših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napora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ovom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gradu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13ABD614" w:rsidR="00B34493" w:rsidRPr="00BD25EB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BD25EB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770CD6A7" w14:textId="0F6760D5" w:rsidR="00A778F8" w:rsidRPr="00BD25EB" w:rsidRDefault="003A1186" w:rsidP="00A778F8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BEOGRAD – TEMIŠVAR</w:t>
      </w:r>
    </w:p>
    <w:p w14:paraId="53D56EEE" w14:textId="45872FFE" w:rsidR="003A1186" w:rsidRPr="00BD25EB" w:rsidRDefault="00A778F8" w:rsidP="00A778F8">
      <w:pPr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7h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glavne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autobuske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stanice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centar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Beograda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ulaz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iz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Karađorđeve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ulice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preko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hotela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tačno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vreme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biće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poznato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najkasnije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putovanje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organizator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šalje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obaveštenje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svim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putnicima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svim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detaljima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polaska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>,</w:t>
      </w:r>
      <w:r w:rsidRPr="00BD25EB">
        <w:rPr>
          <w:rFonts w:ascii="Arial" w:hAnsi="Arial" w:cs="Arial"/>
          <w:sz w:val="16"/>
          <w:szCs w:val="16"/>
          <w:lang w:val="pl-PL"/>
        </w:rPr>
        <w:t xml:space="preserve"> </w:t>
      </w:r>
      <w:r w:rsidRPr="00BD25EB">
        <w:rPr>
          <w:rFonts w:ascii="Arial" w:hAnsi="Arial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BD25EB">
        <w:rPr>
          <w:rFonts w:ascii="Arial" w:hAnsi="Arial" w:cs="Arial"/>
          <w:sz w:val="16"/>
          <w:szCs w:val="16"/>
        </w:rPr>
        <w:t xml:space="preserve">). 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Vožnja do granice i zadržavanje na graničnom prelazu radi obavljanja carinskih formalnosti. Dolazak u </w:t>
      </w:r>
      <w:r w:rsidRPr="00BD25EB">
        <w:rPr>
          <w:rFonts w:ascii="Arial" w:hAnsi="Arial" w:cs="Arial"/>
          <w:bCs/>
          <w:sz w:val="16"/>
          <w:szCs w:val="16"/>
          <w:lang w:val="sr-Latn-CS"/>
        </w:rPr>
        <w:t>Temišvar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, najveći i najznačajniji grad </w:t>
      </w:r>
      <w:r w:rsidRPr="00BD25EB">
        <w:rPr>
          <w:rFonts w:ascii="Arial" w:hAnsi="Arial" w:cs="Arial"/>
          <w:bCs/>
          <w:sz w:val="16"/>
          <w:szCs w:val="16"/>
          <w:lang w:val="sr-Latn-CS"/>
        </w:rPr>
        <w:t xml:space="preserve">Banata. 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Razgledanje grada: Trg pobede, na kojem su zdanje Opere i nacionalnog teatra (sagrađeno 1872. godine), Saborna (rumunska) crkva Banatske mitropolije (1946. godine), kip vučice koja doji Romula i Rema (poklon grada Rima iz 1926. godine), </w:t>
      </w:r>
      <w:r w:rsidRPr="00BD25EB">
        <w:rPr>
          <w:rFonts w:ascii="Arial" w:hAnsi="Arial" w:cs="Arial"/>
          <w:sz w:val="16"/>
          <w:szCs w:val="16"/>
          <w:lang w:val="es-PE"/>
        </w:rPr>
        <w:t>te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reprezentativna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zdanja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secesije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sagra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>đ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ena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izme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>đ</w:t>
      </w:r>
      <w:r w:rsidRPr="00BD25EB">
        <w:rPr>
          <w:rFonts w:ascii="Arial" w:hAnsi="Arial" w:cs="Arial"/>
          <w:sz w:val="16"/>
          <w:szCs w:val="16"/>
          <w:lang w:val="es-PE"/>
        </w:rPr>
        <w:t>u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1910. i 1914. godine; Trg slobode, na kojem se nalaze stara gradska većnica (sagrađena 1734. godine, u baroknom stilu</w:t>
      </w:r>
      <w:r w:rsidRPr="00BD25EB">
        <w:rPr>
          <w:rFonts w:ascii="Arial" w:hAnsi="Arial" w:cs="Arial"/>
          <w:sz w:val="16"/>
          <w:szCs w:val="16"/>
        </w:rPr>
        <w:t xml:space="preserve">), kip Device Marije </w:t>
      </w:r>
      <w:proofErr w:type="spellStart"/>
      <w:r w:rsidRPr="00BD25EB">
        <w:rPr>
          <w:rFonts w:ascii="Arial" w:hAnsi="Arial" w:cs="Arial"/>
          <w:sz w:val="16"/>
          <w:szCs w:val="16"/>
        </w:rPr>
        <w:t>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bista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Decebala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</w:rPr>
        <w:t>poslednjeg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dačkog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kralja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D25EB">
        <w:rPr>
          <w:rFonts w:ascii="Arial" w:hAnsi="Arial" w:cs="Arial"/>
          <w:sz w:val="16"/>
          <w:szCs w:val="16"/>
        </w:rPr>
        <w:t>Odlazak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Trg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jedinstva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</w:rPr>
        <w:t>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kojem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su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stub </w:t>
      </w:r>
      <w:proofErr w:type="spellStart"/>
      <w:r w:rsidRPr="00BD25EB">
        <w:rPr>
          <w:rFonts w:ascii="Arial" w:hAnsi="Arial" w:cs="Arial"/>
          <w:sz w:val="16"/>
          <w:szCs w:val="16"/>
        </w:rPr>
        <w:t>kuge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</w:rPr>
        <w:t>rimokatolička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katedralna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crkva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BD25EB">
        <w:rPr>
          <w:rFonts w:ascii="Arial" w:hAnsi="Arial" w:cs="Arial"/>
          <w:sz w:val="16"/>
          <w:szCs w:val="16"/>
        </w:rPr>
        <w:t>građena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između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1736. </w:t>
      </w:r>
      <w:proofErr w:type="spellStart"/>
      <w:r w:rsidRPr="00BD25EB">
        <w:rPr>
          <w:rFonts w:ascii="Arial" w:hAnsi="Arial" w:cs="Arial"/>
          <w:sz w:val="16"/>
          <w:szCs w:val="16"/>
        </w:rPr>
        <w:t>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1774. </w:t>
      </w:r>
      <w:proofErr w:type="spellStart"/>
      <w:r w:rsidRPr="00BD25EB">
        <w:rPr>
          <w:rFonts w:ascii="Arial" w:hAnsi="Arial" w:cs="Arial"/>
          <w:sz w:val="16"/>
          <w:szCs w:val="16"/>
        </w:rPr>
        <w:t>godine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BD25EB">
        <w:rPr>
          <w:rFonts w:ascii="Arial" w:hAnsi="Arial" w:cs="Arial"/>
          <w:sz w:val="16"/>
          <w:szCs w:val="16"/>
        </w:rPr>
        <w:t>Barokna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palata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BD25EB">
        <w:rPr>
          <w:rFonts w:ascii="Arial" w:hAnsi="Arial" w:cs="Arial"/>
          <w:sz w:val="16"/>
          <w:szCs w:val="16"/>
        </w:rPr>
        <w:t>nekadašnje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sedište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Srpske </w:t>
      </w:r>
      <w:proofErr w:type="spellStart"/>
      <w:r w:rsidRPr="00BD25EB">
        <w:rPr>
          <w:rFonts w:ascii="Arial" w:hAnsi="Arial" w:cs="Arial"/>
          <w:sz w:val="16"/>
          <w:szCs w:val="16"/>
        </w:rPr>
        <w:t>Vojvodine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BD25EB">
        <w:rPr>
          <w:rFonts w:ascii="Arial" w:hAnsi="Arial" w:cs="Arial"/>
          <w:sz w:val="16"/>
          <w:szCs w:val="16"/>
        </w:rPr>
        <w:t>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Saborna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crkva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srpske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pravoslavne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crkve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BD25EB">
        <w:rPr>
          <w:rFonts w:ascii="Arial" w:hAnsi="Arial" w:cs="Arial"/>
          <w:sz w:val="16"/>
          <w:szCs w:val="16"/>
        </w:rPr>
        <w:t>sagrađena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1748. </w:t>
      </w:r>
      <w:proofErr w:type="spellStart"/>
      <w:r w:rsidRPr="00BD25EB">
        <w:rPr>
          <w:rFonts w:ascii="Arial" w:hAnsi="Arial" w:cs="Arial"/>
          <w:sz w:val="16"/>
          <w:szCs w:val="16"/>
        </w:rPr>
        <w:t>godine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). </w:t>
      </w:r>
      <w:proofErr w:type="spellStart"/>
      <w:r w:rsidRPr="00BD25EB">
        <w:rPr>
          <w:rFonts w:ascii="Arial" w:hAnsi="Arial" w:cs="Arial"/>
          <w:sz w:val="16"/>
          <w:szCs w:val="16"/>
        </w:rPr>
        <w:t>Poseta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Srpskoj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Sabornoj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crkvi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BD25EB">
        <w:rPr>
          <w:rFonts w:ascii="Arial" w:hAnsi="Arial" w:cs="Arial"/>
          <w:sz w:val="16"/>
          <w:szCs w:val="16"/>
        </w:rPr>
        <w:t>kojoj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BD25EB">
        <w:rPr>
          <w:rFonts w:ascii="Arial" w:hAnsi="Arial" w:cs="Arial"/>
          <w:sz w:val="16"/>
          <w:szCs w:val="16"/>
        </w:rPr>
        <w:t>nalazi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vredni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ikonostas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</w:rPr>
        <w:t>delo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Konstantina Danila </w:t>
      </w:r>
      <w:proofErr w:type="spellStart"/>
      <w:r w:rsidRPr="00BD25EB">
        <w:rPr>
          <w:rFonts w:ascii="Arial" w:hAnsi="Arial" w:cs="Arial"/>
          <w:sz w:val="16"/>
          <w:szCs w:val="16"/>
        </w:rPr>
        <w:t>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majstora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Mihaila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Janića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iz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Arada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D25EB">
        <w:rPr>
          <w:rFonts w:ascii="Arial" w:hAnsi="Arial" w:cs="Arial"/>
          <w:sz w:val="16"/>
          <w:szCs w:val="16"/>
        </w:rPr>
        <w:t>Smeštaj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u hotel </w:t>
      </w:r>
      <w:proofErr w:type="spellStart"/>
      <w:r w:rsidRPr="00BD25EB">
        <w:rPr>
          <w:rFonts w:ascii="Arial" w:hAnsi="Arial" w:cs="Arial"/>
          <w:sz w:val="16"/>
          <w:szCs w:val="16"/>
        </w:rPr>
        <w:t>posle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15h. </w:t>
      </w:r>
      <w:proofErr w:type="spellStart"/>
      <w:r w:rsidRPr="00BD25EB">
        <w:rPr>
          <w:rFonts w:ascii="Arial" w:hAnsi="Arial" w:cs="Arial"/>
          <w:sz w:val="16"/>
          <w:szCs w:val="16"/>
        </w:rPr>
        <w:t>Slobodno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vreme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D25EB">
        <w:rPr>
          <w:rFonts w:ascii="Arial" w:hAnsi="Arial" w:cs="Arial"/>
          <w:b/>
          <w:sz w:val="16"/>
          <w:szCs w:val="16"/>
        </w:rPr>
        <w:t>Noćenje</w:t>
      </w:r>
      <w:proofErr w:type="spellEnd"/>
      <w:r w:rsidRPr="00BD25EB">
        <w:rPr>
          <w:rFonts w:ascii="Arial" w:hAnsi="Arial" w:cs="Arial"/>
          <w:sz w:val="16"/>
          <w:szCs w:val="16"/>
        </w:rPr>
        <w:t>.</w:t>
      </w:r>
    </w:p>
    <w:p w14:paraId="63ED1206" w14:textId="069004F6" w:rsidR="00A778F8" w:rsidRPr="00BD25EB" w:rsidRDefault="003A1186" w:rsidP="00A778F8">
      <w:pPr>
        <w:shd w:val="clear" w:color="auto" w:fill="D9D9D9" w:themeFill="background1" w:themeFillShade="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>2. DAN,</w:t>
      </w:r>
      <w:r w:rsidR="00E41479"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TEMIŠVAR – ARAD (</w:t>
      </w:r>
      <w:proofErr w:type="spellStart"/>
      <w:r w:rsidR="00A778F8" w:rsidRPr="00BD25EB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) – BEOGRAD</w:t>
      </w:r>
    </w:p>
    <w:p w14:paraId="12A204F6" w14:textId="2F75D9C8" w:rsidR="00B34493" w:rsidRDefault="00A778F8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BD25EB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BD25E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Slobodno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vreme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Temišvaru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ili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fakultativni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izlet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 Arad, grad u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oblasti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Krišana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Razgledanje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Arada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zdanja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podignuta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projektu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Emila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Tabakovića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Minoritska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crkva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Palata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Aradsko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čanadske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železničke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direkcije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Najmanova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palata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Trgovačka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škola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Industrijsko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narodna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ba</w:t>
      </w:r>
      <w:r w:rsidRPr="00BD25EB">
        <w:rPr>
          <w:rFonts w:ascii="Arial" w:hAnsi="Arial" w:cs="Arial"/>
          <w:sz w:val="16"/>
          <w:szCs w:val="16"/>
          <w:shd w:val="clear" w:color="auto" w:fill="FFFFFF"/>
        </w:rPr>
        <w:t>nka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Feldesova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palata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porodična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kuća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Tabakovićevih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...);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ostala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arhitektonski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vredna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zdanja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Arada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: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Okružna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većnica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Palata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kulture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Državni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teatar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...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Poseta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Srpskoj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pravoslavnoj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crkvi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kojoj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sahranjen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Sava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Tekelija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Povratak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Temišvar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>.</w:t>
      </w:r>
      <w:r w:rsidRPr="00BD25E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Polazaka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za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Srbiju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u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kasnim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popodnevnim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časovima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.</w:t>
      </w: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kasnim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večernjim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od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BD25EB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Pr="00BD25E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2410"/>
        <w:gridCol w:w="2977"/>
        <w:gridCol w:w="2451"/>
        <w:gridCol w:w="2231"/>
      </w:tblGrid>
      <w:tr w:rsidR="00BD25EB" w:rsidRPr="00EE3CB6" w14:paraId="3CE0EFB2" w14:textId="77777777" w:rsidTr="00AA3FB2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F603A1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F5ECEA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8E940B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D224F6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D25EB" w:rsidRPr="00EE3CB6" w14:paraId="2983F73F" w14:textId="77777777" w:rsidTr="00AA3FB2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33D" w14:textId="3C83F0A6" w:rsidR="00BD25EB" w:rsidRDefault="00AB613F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B2E1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B2E1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BD25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C586319" w14:textId="634635BD" w:rsidR="00AB613F" w:rsidRPr="00AB613F" w:rsidRDefault="000B2E1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USKRS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6AFC" w14:textId="0CBEB891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</w:t>
            </w:r>
            <w:r w:rsidRPr="00EE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E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022A" w14:textId="79B1FC27" w:rsidR="00BD25EB" w:rsidRPr="00EE3CB6" w:rsidRDefault="000B2E1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DD12" w14:textId="2B9824CD" w:rsidR="00BD25EB" w:rsidRPr="00EE3CB6" w:rsidRDefault="000B2E1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0B2E1B" w:rsidRPr="00EE3CB6" w14:paraId="2900BC7C" w14:textId="77777777" w:rsidTr="00AA3FB2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F674" w14:textId="77777777" w:rsid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01.05 – 02.05.2023.</w:t>
            </w:r>
          </w:p>
          <w:p w14:paraId="391FB3B1" w14:textId="2E8E0F4A" w:rsidR="000B2E1B" w:rsidRP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2E1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1. MAJ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6C03" w14:textId="000F2709" w:rsid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</w:t>
            </w:r>
            <w:r w:rsidRPr="00EE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E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7959" w14:textId="60593FD6" w:rsid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F09" w14:textId="5AF2DE17" w:rsid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7F04016A" w14:textId="7D9FA6F2" w:rsidR="0071058E" w:rsidRPr="00BD25EB" w:rsidRDefault="0071058E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BD25EB">
        <w:rPr>
          <w:rFonts w:ascii="Arial" w:hAnsi="Arial" w:cs="Arial"/>
          <w:b/>
          <w:sz w:val="15"/>
          <w:szCs w:val="15"/>
        </w:rPr>
        <w:t xml:space="preserve">UPLATA PO SPECIJALNOJ CENI VAŽI </w:t>
      </w:r>
      <w:r w:rsidRPr="00BD25EB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DO NAZNAČENOG DATUMA U TABELI</w:t>
      </w:r>
    </w:p>
    <w:p w14:paraId="3A384936" w14:textId="47FE3A01" w:rsidR="00B34493" w:rsidRPr="00BD25EB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BD25EB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08371E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A778F8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</w:t>
      </w:r>
      <w:r w:rsidR="005F20D4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BD25EB">
        <w:rPr>
          <w:rFonts w:ascii="Arial" w:hAnsi="Arial" w:cs="Arial"/>
          <w:sz w:val="15"/>
          <w:szCs w:val="15"/>
        </w:rPr>
        <w:t>(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BD25EB">
        <w:rPr>
          <w:rFonts w:ascii="Arial" w:hAnsi="Arial" w:cs="Arial"/>
          <w:sz w:val="15"/>
          <w:szCs w:val="15"/>
        </w:rPr>
        <w:t>)</w:t>
      </w:r>
    </w:p>
    <w:p w14:paraId="482BDCF6" w14:textId="060F0C4D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A778F8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</w:t>
      </w:r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BD25EB">
        <w:rPr>
          <w:rFonts w:ascii="Arial" w:hAnsi="Arial" w:cs="Arial"/>
          <w:sz w:val="15"/>
          <w:szCs w:val="15"/>
        </w:rPr>
        <w:t>(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BD25EB">
        <w:rPr>
          <w:rFonts w:ascii="Arial" w:hAnsi="Arial" w:cs="Arial"/>
          <w:sz w:val="15"/>
          <w:szCs w:val="15"/>
        </w:rPr>
        <w:t>)</w:t>
      </w:r>
    </w:p>
    <w:p w14:paraId="55C8A1C8" w14:textId="3971AF79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dete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BD25EB">
        <w:rPr>
          <w:rFonts w:ascii="Arial" w:hAnsi="Arial" w:cs="Arial"/>
          <w:sz w:val="15"/>
          <w:szCs w:val="15"/>
        </w:rPr>
        <w:t>godina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pratnji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odrasle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pomoćnom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sz w:val="15"/>
          <w:szCs w:val="15"/>
        </w:rPr>
        <w:t>ostvaruje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popust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10</w:t>
      </w:r>
      <w:r w:rsidRPr="00BD25EB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4FA8DB8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dete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BD25EB">
        <w:rPr>
          <w:rFonts w:ascii="Arial" w:hAnsi="Arial" w:cs="Arial"/>
          <w:sz w:val="15"/>
          <w:szCs w:val="15"/>
        </w:rPr>
        <w:t>godina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BD25EB">
        <w:rPr>
          <w:rFonts w:ascii="Arial" w:hAnsi="Arial" w:cs="Arial"/>
          <w:sz w:val="15"/>
          <w:szCs w:val="15"/>
        </w:rPr>
        <w:t>zajedničkom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sz w:val="15"/>
          <w:szCs w:val="15"/>
        </w:rPr>
        <w:t>ostvaruje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popust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aranžmana</w:t>
      </w:r>
      <w:proofErr w:type="spellEnd"/>
    </w:p>
    <w:p w14:paraId="4594E223" w14:textId="1825D378" w:rsidR="008F1602" w:rsidRPr="00BD25EB" w:rsidRDefault="000B2E1B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BD25E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7E2E728A">
            <wp:simplePos x="0" y="0"/>
            <wp:positionH relativeFrom="margin">
              <wp:align>left</wp:align>
            </wp:positionH>
            <wp:positionV relativeFrom="paragraph">
              <wp:posOffset>40352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D25EB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="00B34493" w:rsidRPr="00BD25EB">
        <w:rPr>
          <w:rFonts w:ascii="Arial" w:hAnsi="Arial" w:cs="Arial"/>
          <w:i/>
          <w:sz w:val="15"/>
          <w:szCs w:val="15"/>
        </w:rPr>
        <w:t>postoji</w:t>
      </w:r>
      <w:proofErr w:type="spellEnd"/>
      <w:r w:rsidR="00B34493" w:rsidRPr="00BD25E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i/>
          <w:sz w:val="15"/>
          <w:szCs w:val="15"/>
        </w:rPr>
        <w:t>mogućnost</w:t>
      </w:r>
      <w:proofErr w:type="spellEnd"/>
      <w:r w:rsidR="00B34493" w:rsidRPr="00BD25E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i/>
          <w:sz w:val="15"/>
          <w:szCs w:val="15"/>
        </w:rPr>
        <w:t>umanjenja</w:t>
      </w:r>
      <w:proofErr w:type="spellEnd"/>
      <w:r w:rsidR="00B34493" w:rsidRPr="00BD25EB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="00B34493" w:rsidRPr="00BD25EB">
        <w:rPr>
          <w:rFonts w:ascii="Arial" w:hAnsi="Arial" w:cs="Arial"/>
          <w:i/>
          <w:sz w:val="15"/>
          <w:szCs w:val="15"/>
        </w:rPr>
        <w:t>sopstveni</w:t>
      </w:r>
      <w:proofErr w:type="spellEnd"/>
      <w:r w:rsidR="00B34493" w:rsidRPr="00BD25E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4EEB3021" w14:textId="77777777" w:rsidR="00BD25EB" w:rsidRPr="00BD25EB" w:rsidRDefault="00BD25EB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2A9D6C55" w14:textId="77777777" w:rsidR="00BD25EB" w:rsidRPr="00BD25EB" w:rsidRDefault="00BD25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BD25EB" w:rsidRPr="00BD25EB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2CF5CBE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1F913394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prevoz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autobusom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turističke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klase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BD25EB">
        <w:rPr>
          <w:rFonts w:ascii="Arial" w:hAnsi="Arial" w:cs="Arial"/>
          <w:sz w:val="15"/>
          <w:szCs w:val="15"/>
        </w:rPr>
        <w:t>mesta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sz w:val="15"/>
          <w:szCs w:val="15"/>
        </w:rPr>
        <w:t>prosečne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udobnosti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navedenoj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relaciji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BD25EB">
        <w:rPr>
          <w:rFonts w:ascii="Arial" w:hAnsi="Arial" w:cs="Arial"/>
          <w:sz w:val="15"/>
          <w:szCs w:val="15"/>
        </w:rPr>
        <w:t>mesta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BD25EB">
        <w:rPr>
          <w:rFonts w:ascii="Arial" w:hAnsi="Arial" w:cs="Arial"/>
          <w:sz w:val="15"/>
          <w:szCs w:val="15"/>
        </w:rPr>
        <w:t>određuju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prema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tj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4B379345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smeštaj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hotelu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r w:rsidR="00A778F8" w:rsidRPr="00BD25EB">
        <w:rPr>
          <w:rFonts w:ascii="Arial" w:hAnsi="Arial" w:cs="Arial"/>
          <w:sz w:val="15"/>
          <w:szCs w:val="15"/>
        </w:rPr>
        <w:t>2</w:t>
      </w:r>
      <w:r w:rsidRPr="00BD25EB">
        <w:rPr>
          <w:rFonts w:ascii="Arial" w:hAnsi="Arial" w:cs="Arial"/>
          <w:sz w:val="15"/>
          <w:szCs w:val="15"/>
        </w:rPr>
        <w:t xml:space="preserve">* (po </w:t>
      </w:r>
      <w:proofErr w:type="spellStart"/>
      <w:r w:rsidRPr="00BD25EB">
        <w:rPr>
          <w:rFonts w:ascii="Arial" w:hAnsi="Arial" w:cs="Arial"/>
          <w:sz w:val="15"/>
          <w:szCs w:val="15"/>
        </w:rPr>
        <w:t>lokalnoj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kategorizaciji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1/2+1 (</w:t>
      </w:r>
      <w:r w:rsidRPr="00BD25E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BD25EB">
        <w:rPr>
          <w:rFonts w:ascii="Arial" w:hAnsi="Arial" w:cs="Arial"/>
          <w:sz w:val="15"/>
          <w:szCs w:val="15"/>
        </w:rPr>
        <w:t>pomoćni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manjih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dimenzija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sz w:val="15"/>
          <w:szCs w:val="15"/>
        </w:rPr>
        <w:t>sobama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bazi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r w:rsidR="007D5445" w:rsidRPr="00BD25EB">
        <w:rPr>
          <w:rFonts w:ascii="Arial" w:hAnsi="Arial" w:cs="Arial"/>
          <w:sz w:val="15"/>
          <w:szCs w:val="15"/>
        </w:rPr>
        <w:t>1</w:t>
      </w:r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noćenja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doručkom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</w:rPr>
        <w:t>švedski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sto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BD25EB">
        <w:rPr>
          <w:rFonts w:ascii="Arial" w:hAnsi="Arial" w:cs="Arial"/>
          <w:sz w:val="15"/>
          <w:szCs w:val="15"/>
        </w:rPr>
        <w:t>samoposluživanje</w:t>
      </w:r>
      <w:proofErr w:type="spellEnd"/>
      <w:r w:rsidRPr="00BD25EB">
        <w:rPr>
          <w:rFonts w:ascii="Arial" w:hAnsi="Arial" w:cs="Arial"/>
          <w:sz w:val="15"/>
          <w:szCs w:val="15"/>
        </w:rPr>
        <w:t>)</w:t>
      </w:r>
    </w:p>
    <w:p w14:paraId="0B16E9F8" w14:textId="41095D55" w:rsidR="00B34493" w:rsidRPr="00BD25EB" w:rsidRDefault="00A778F8" w:rsidP="00A778F8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razgledanje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Temišvara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pratnji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usluge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turističkog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vodiča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BD25EB">
        <w:rPr>
          <w:rFonts w:ascii="Arial" w:hAnsi="Arial" w:cs="Arial"/>
          <w:sz w:val="15"/>
          <w:szCs w:val="15"/>
        </w:rPr>
        <w:t>pratioca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tokom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7451C30E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troškove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ogranizacije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</w:t>
      </w:r>
    </w:p>
    <w:p w14:paraId="6DBEE012" w14:textId="77777777" w:rsidR="00AB613F" w:rsidRPr="00BD25EB" w:rsidRDefault="00AB613F" w:rsidP="00AB613F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BD25E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4EA70CF9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D25EB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– 187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– 374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– 748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D25EB">
        <w:rPr>
          <w:rFonts w:ascii="Arial" w:hAnsi="Arial" w:cs="Arial"/>
          <w:b/>
          <w:bCs/>
          <w:color w:val="FF0000"/>
          <w:sz w:val="15"/>
          <w:szCs w:val="15"/>
        </w:rPr>
        <w:t xml:space="preserve"> PUTNO ZDRAVSTVENO OSIGURANJE SE PREPORUČUJE ZA PUTOVANJE U INOSTRANSTVO RADI VAŠE SIGURNOSTI</w:t>
      </w:r>
    </w:p>
    <w:p w14:paraId="79A97ECD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D25EB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76727036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BD25E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1F47BDA2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color w:val="FF0000"/>
          <w:sz w:val="15"/>
          <w:szCs w:val="15"/>
          <w:lang w:val="sr-Latn-RS"/>
        </w:rPr>
        <w:sectPr w:rsidR="00AB613F" w:rsidRPr="00BD25EB" w:rsidSect="00BD25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BD25EB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transfer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7FB4E98B" w14:textId="7FEB0BCA" w:rsidR="00BD25EB" w:rsidRPr="00BD25EB" w:rsidRDefault="00BD25EB" w:rsidP="00BD25E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7303B37" w14:textId="77777777" w:rsidR="00BD25EB" w:rsidRPr="00BD25EB" w:rsidRDefault="00BD25EB" w:rsidP="00BD25E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24A0AD6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BD25EB">
        <w:rPr>
          <w:rFonts w:ascii="Arial" w:hAnsi="Arial" w:cs="Arial"/>
          <w:b/>
          <w:sz w:val="15"/>
          <w:szCs w:val="15"/>
          <w:lang w:val="fr-FR"/>
        </w:rPr>
        <w:t>NA</w:t>
      </w:r>
      <w:r w:rsidRPr="00BD25E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BD25EB">
        <w:rPr>
          <w:rFonts w:ascii="Arial" w:hAnsi="Arial" w:cs="Arial"/>
          <w:sz w:val="15"/>
          <w:szCs w:val="15"/>
          <w:lang w:val="sr-Latn-RS"/>
        </w:rPr>
        <w:t>č</w:t>
      </w:r>
      <w:r w:rsidRPr="00BD25EB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BD25E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2403FAF3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6D950758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/>
          <w:sz w:val="15"/>
          <w:szCs w:val="15"/>
        </w:rPr>
        <w:t>FAKULTATIVNI IZLETI</w:t>
      </w:r>
      <w:r w:rsidRPr="00BD25EB">
        <w:rPr>
          <w:rFonts w:ascii="Arial" w:hAnsi="Arial" w:cs="Arial"/>
          <w:sz w:val="15"/>
          <w:szCs w:val="15"/>
          <w:lang w:val="fr-FR"/>
        </w:rPr>
        <w:t xml:space="preserve"> (</w:t>
      </w:r>
      <w:r w:rsidRPr="00BD25EB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BD25EB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BD25EB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>)</w:t>
      </w:r>
    </w:p>
    <w:p w14:paraId="390B72D3" w14:textId="71555F09" w:rsidR="00A778F8" w:rsidRPr="009906A9" w:rsidRDefault="00A778F8" w:rsidP="009906A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9906A9">
        <w:rPr>
          <w:rFonts w:ascii="Arial" w:hAnsi="Arial" w:cs="Arial"/>
          <w:b/>
          <w:sz w:val="15"/>
          <w:szCs w:val="15"/>
        </w:rPr>
        <w:t>ARAD</w:t>
      </w:r>
      <w:r w:rsidRPr="009906A9">
        <w:rPr>
          <w:rFonts w:ascii="Arial" w:hAnsi="Arial" w:cs="Arial"/>
          <w:sz w:val="15"/>
          <w:szCs w:val="15"/>
        </w:rPr>
        <w:t xml:space="preserve"> </w:t>
      </w:r>
      <w:r w:rsidRPr="009906A9">
        <w:rPr>
          <w:rFonts w:ascii="Arial" w:hAnsi="Arial" w:cs="Arial"/>
          <w:b/>
          <w:sz w:val="15"/>
          <w:szCs w:val="15"/>
        </w:rPr>
        <w:t>1</w:t>
      </w:r>
      <w:r w:rsidR="00CA557D">
        <w:rPr>
          <w:rFonts w:ascii="Arial" w:hAnsi="Arial" w:cs="Arial"/>
          <w:b/>
          <w:sz w:val="15"/>
          <w:szCs w:val="15"/>
        </w:rPr>
        <w:t>5</w:t>
      </w:r>
      <w:r w:rsidRPr="009906A9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9906A9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/>
          <w:sz w:val="15"/>
          <w:szCs w:val="15"/>
        </w:rPr>
        <w:t>NAPOMENA</w:t>
      </w:r>
      <w:r w:rsidRPr="00BD25EB">
        <w:rPr>
          <w:rFonts w:ascii="Arial" w:hAnsi="Arial" w:cs="Arial"/>
          <w:sz w:val="15"/>
          <w:szCs w:val="15"/>
        </w:rPr>
        <w:t xml:space="preserve"> </w:t>
      </w:r>
    </w:p>
    <w:p w14:paraId="1E9D663E" w14:textId="1AED6227" w:rsidR="00B34493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Fakultativni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izleti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nisu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obavezni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BD25EB">
        <w:rPr>
          <w:rFonts w:ascii="Arial" w:hAnsi="Arial" w:cs="Arial"/>
          <w:sz w:val="15"/>
          <w:szCs w:val="15"/>
        </w:rPr>
        <w:t>programa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prijavljenih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BD25EB">
        <w:rPr>
          <w:rFonts w:ascii="Arial" w:hAnsi="Arial" w:cs="Arial"/>
          <w:sz w:val="15"/>
          <w:szCs w:val="15"/>
        </w:rPr>
        <w:t>uglavnom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sastoji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troškova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BD25EB">
        <w:rPr>
          <w:rFonts w:ascii="Arial" w:hAnsi="Arial" w:cs="Arial"/>
          <w:sz w:val="15"/>
          <w:szCs w:val="15"/>
        </w:rPr>
        <w:t>prevoza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parkinga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vodiča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ulaznica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organizacije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BD25EB">
        <w:rPr>
          <w:rFonts w:ascii="Arial" w:hAnsi="Arial" w:cs="Arial"/>
          <w:sz w:val="15"/>
          <w:szCs w:val="15"/>
        </w:rPr>
        <w:t>izleta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podložne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nedovoljnog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prijavljenih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ulaznica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lokalitetima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BD25EB">
        <w:rPr>
          <w:rFonts w:ascii="Arial" w:hAnsi="Arial" w:cs="Arial"/>
          <w:sz w:val="15"/>
          <w:szCs w:val="15"/>
        </w:rPr>
        <w:t>snosi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ulaznica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lokalitetima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odnosu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BD25EB">
        <w:rPr>
          <w:rFonts w:ascii="Arial" w:hAnsi="Arial" w:cs="Arial"/>
          <w:sz w:val="15"/>
          <w:szCs w:val="15"/>
        </w:rPr>
        <w:t>izlaska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programa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nedovoljnog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izleta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zadržava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pravo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ponuditi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korigovane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više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odnosu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zainteresovani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nisu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obavezi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prihvate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BD25EB">
        <w:rPr>
          <w:rFonts w:ascii="Arial" w:hAnsi="Arial" w:cs="Arial"/>
          <w:sz w:val="15"/>
          <w:szCs w:val="15"/>
        </w:rPr>
        <w:t>fakultativnih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izleta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promenljivi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slobodnih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BD25EB">
        <w:rPr>
          <w:rFonts w:ascii="Arial" w:hAnsi="Arial" w:cs="Arial"/>
          <w:sz w:val="15"/>
          <w:szCs w:val="15"/>
        </w:rPr>
        <w:t>lokalitetima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prijavljenih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objektivnih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okolnosti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Izvršilac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usluga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odredištu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</w:rPr>
        <w:t>inopartner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1FDB2499" w14:textId="3517BE6D" w:rsidR="000B2E1B" w:rsidRDefault="000B2E1B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6AF121F4" w14:textId="3FB07CFC" w:rsidR="000B2E1B" w:rsidRDefault="000B2E1B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70B7A663" w14:textId="77777777" w:rsidR="000B2E1B" w:rsidRPr="000B2E1B" w:rsidRDefault="000B2E1B" w:rsidP="00B34493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176810B9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79E23E45" w14:textId="56ED1111" w:rsidR="00BD25EB" w:rsidRDefault="00A778F8" w:rsidP="00A778F8">
      <w:pPr>
        <w:spacing w:after="0"/>
        <w:contextualSpacing/>
        <w:jc w:val="both"/>
        <w:rPr>
          <w:rFonts w:ascii="Arial" w:hAnsi="Arial" w:cs="Arial"/>
          <w:i/>
          <w:iCs/>
          <w:color w:val="FF0000"/>
          <w:sz w:val="15"/>
          <w:szCs w:val="15"/>
        </w:rPr>
      </w:pPr>
      <w:bookmarkStart w:id="0" w:name="_Hlk4416622"/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BD25EB">
        <w:rPr>
          <w:rFonts w:ascii="Arial" w:hAnsi="Arial" w:cs="Arial"/>
          <w:b/>
          <w:i/>
          <w:iCs/>
          <w:sz w:val="15"/>
          <w:szCs w:val="15"/>
          <w:lang w:val="sl-SI"/>
        </w:rPr>
        <w:t>CENTRAL 2*</w:t>
      </w: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BD25EB">
        <w:rPr>
          <w:rFonts w:ascii="Arial" w:hAnsi="Arial" w:cs="Arial"/>
          <w:sz w:val="15"/>
          <w:szCs w:val="15"/>
        </w:rPr>
        <w:t xml:space="preserve">Hotel se </w:t>
      </w:r>
      <w:proofErr w:type="spellStart"/>
      <w:r w:rsidRPr="00BD25EB">
        <w:rPr>
          <w:rFonts w:ascii="Arial" w:hAnsi="Arial" w:cs="Arial"/>
          <w:sz w:val="15"/>
          <w:szCs w:val="15"/>
        </w:rPr>
        <w:t>nalazi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samom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centru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grada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Iako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2*, </w:t>
      </w:r>
      <w:proofErr w:type="spellStart"/>
      <w:r w:rsidRPr="00BD25EB">
        <w:rPr>
          <w:rFonts w:ascii="Arial" w:hAnsi="Arial" w:cs="Arial"/>
          <w:sz w:val="15"/>
          <w:szCs w:val="15"/>
        </w:rPr>
        <w:t>sadržaji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hotela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odgovaraju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hotelima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3*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4*.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1/2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+1 (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treći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krevet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pomoćni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 TWC</w:t>
      </w:r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TV, mini bar,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telefonom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1" w:history="1">
        <w:r w:rsidR="00BD25EB" w:rsidRPr="00BD25E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www.hotel-central.ro/</w:t>
        </w:r>
      </w:hyperlink>
    </w:p>
    <w:p w14:paraId="2A492E8E" w14:textId="77777777" w:rsidR="00BD25EB" w:rsidRPr="000B2E1B" w:rsidRDefault="00BD25EB" w:rsidP="00A778F8">
      <w:pPr>
        <w:spacing w:after="0"/>
        <w:contextualSpacing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6AA9881C" w14:textId="6FB1D9BE" w:rsidR="00B34493" w:rsidRPr="00BD25E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BD25EB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09ECEF16" w14:textId="77777777" w:rsidR="00BD25EB" w:rsidRPr="000B2E1B" w:rsidRDefault="00BD25EB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5AF87D54" w:rsidR="008F1602" w:rsidRPr="00BD25EB" w:rsidRDefault="00BD25EB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D25EB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470000053995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01.10.2022. GODINE - </w:t>
      </w:r>
      <w:r w:rsidRPr="00BD25EB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01.10.2023. GODINE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D25EB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</w:t>
      </w:r>
      <w:r w:rsidR="00466D53"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PUTOVANJA</w:t>
      </w:r>
    </w:p>
    <w:p w14:paraId="5AEC589D" w14:textId="77777777" w:rsidR="00BD25EB" w:rsidRPr="000B2E1B" w:rsidRDefault="00BD25EB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619CE439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11628C" w:rsidRPr="00BD25EB">
        <w:rPr>
          <w:rFonts w:ascii="Arial" w:hAnsi="Arial" w:cs="Arial"/>
          <w:sz w:val="15"/>
          <w:szCs w:val="15"/>
          <w:lang w:val="sl-SI"/>
        </w:rPr>
        <w:t>5</w:t>
      </w:r>
      <w:r w:rsidRPr="00BD25EB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1AD9769B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BD25EB">
        <w:rPr>
          <w:rFonts w:ascii="Arial" w:hAnsi="Arial" w:cs="Arial"/>
          <w:b/>
          <w:sz w:val="15"/>
          <w:szCs w:val="15"/>
          <w:lang w:val="sl-SI"/>
        </w:rPr>
        <w:t>6</w:t>
      </w:r>
      <w:r w:rsidRPr="00BD25EB">
        <w:rPr>
          <w:rFonts w:ascii="Arial" w:hAnsi="Arial" w:cs="Arial"/>
          <w:b/>
          <w:sz w:val="15"/>
          <w:szCs w:val="15"/>
          <w:lang w:val="sl-SI"/>
        </w:rPr>
        <w:t>/202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1</w:t>
      </w: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, kategorija 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A</w:t>
      </w:r>
    </w:p>
    <w:p w14:paraId="1C9362E4" w14:textId="5DD393EE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BD25EB" w:rsidRPr="00BD25EB">
        <w:rPr>
          <w:rFonts w:ascii="Arial" w:hAnsi="Arial" w:cs="Arial"/>
          <w:sz w:val="15"/>
          <w:szCs w:val="15"/>
          <w:lang w:val="sl-SI"/>
        </w:rPr>
        <w:t>0</w:t>
      </w:r>
      <w:r w:rsidR="00776545">
        <w:rPr>
          <w:rFonts w:ascii="Arial" w:hAnsi="Arial" w:cs="Arial"/>
          <w:sz w:val="15"/>
          <w:szCs w:val="15"/>
          <w:lang w:val="sl-SI"/>
        </w:rPr>
        <w:t>3</w:t>
      </w:r>
      <w:r w:rsidR="00BD25EB" w:rsidRPr="00BD25EB">
        <w:rPr>
          <w:rFonts w:ascii="Arial" w:hAnsi="Arial" w:cs="Arial"/>
          <w:sz w:val="15"/>
          <w:szCs w:val="15"/>
          <w:lang w:val="sl-SI"/>
        </w:rPr>
        <w:t>1</w:t>
      </w:r>
      <w:r w:rsidRPr="00BD25EB">
        <w:rPr>
          <w:rFonts w:ascii="Arial" w:hAnsi="Arial" w:cs="Arial"/>
          <w:sz w:val="15"/>
          <w:szCs w:val="15"/>
          <w:lang w:val="sl-SI"/>
        </w:rPr>
        <w:t>/20</w:t>
      </w:r>
      <w:r w:rsidR="00BD25EB" w:rsidRPr="00BD25EB">
        <w:rPr>
          <w:rFonts w:ascii="Arial" w:hAnsi="Arial" w:cs="Arial"/>
          <w:sz w:val="15"/>
          <w:szCs w:val="15"/>
          <w:lang w:val="sl-SI"/>
        </w:rPr>
        <w:t>2</w:t>
      </w:r>
      <w:r w:rsidR="00776545">
        <w:rPr>
          <w:rFonts w:ascii="Arial" w:hAnsi="Arial" w:cs="Arial"/>
          <w:sz w:val="15"/>
          <w:szCs w:val="15"/>
          <w:lang w:val="sl-SI"/>
        </w:rPr>
        <w:t>3</w:t>
      </w:r>
      <w:r w:rsidRPr="00BD25E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5D457F0C" w14:textId="77777777" w:rsidR="00B34493" w:rsidRPr="000B2E1B" w:rsidRDefault="00B34493" w:rsidP="00B34493">
      <w:pPr>
        <w:spacing w:after="0"/>
        <w:rPr>
          <w:rFonts w:ascii="Arial" w:eastAsia="Calibri" w:hAnsi="Arial" w:cs="Arial"/>
          <w:b/>
          <w:sz w:val="6"/>
          <w:szCs w:val="6"/>
          <w:u w:val="single"/>
        </w:rPr>
      </w:pPr>
    </w:p>
    <w:p w14:paraId="4E27CE5E" w14:textId="77777777" w:rsidR="00B34493" w:rsidRPr="00BD25EB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BD25EB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tj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BD25EB">
        <w:rPr>
          <w:rFonts w:ascii="Arial" w:hAnsi="Arial" w:cs="Arial"/>
          <w:sz w:val="15"/>
          <w:szCs w:val="15"/>
        </w:rPr>
        <w:t>. </w:t>
      </w:r>
      <w:proofErr w:type="spellStart"/>
      <w:r w:rsidRPr="00BD25EB">
        <w:rPr>
          <w:rFonts w:ascii="Arial" w:hAnsi="Arial" w:cs="Arial"/>
          <w:sz w:val="15"/>
          <w:szCs w:val="15"/>
        </w:rPr>
        <w:t>Prilikom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pravljenja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redosleda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sedenja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uzimaju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BD25EB">
        <w:rPr>
          <w:rFonts w:ascii="Arial" w:hAnsi="Arial" w:cs="Arial"/>
          <w:sz w:val="15"/>
          <w:szCs w:val="15"/>
        </w:rPr>
        <w:t>obzir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stariji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trudnice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porodice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BD25EB">
        <w:rPr>
          <w:rFonts w:ascii="Arial" w:hAnsi="Arial" w:cs="Arial"/>
          <w:sz w:val="15"/>
          <w:szCs w:val="15"/>
        </w:rPr>
        <w:t>godina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BD25EB">
        <w:rPr>
          <w:rFonts w:ascii="Arial" w:hAnsi="Arial" w:cs="Arial"/>
          <w:sz w:val="15"/>
          <w:szCs w:val="15"/>
        </w:rPr>
        <w:t>putnici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dokumentovanim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zdravstvenim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problemima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BD25EB">
        <w:rPr>
          <w:rFonts w:ascii="Arial" w:hAnsi="Arial" w:cs="Arial"/>
          <w:sz w:val="15"/>
          <w:szCs w:val="15"/>
        </w:rPr>
        <w:t>Prvi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BD25EB">
        <w:rPr>
          <w:rFonts w:ascii="Arial" w:hAnsi="Arial" w:cs="Arial"/>
          <w:sz w:val="15"/>
          <w:szCs w:val="15"/>
        </w:rPr>
        <w:t>sedi</w:t>
      </w:r>
      <w:proofErr w:type="spellEnd"/>
      <w:r w:rsidRPr="00BD25EB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BD25EB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Putnik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</w:rPr>
        <w:t>dužan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prilikom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potpisivanja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ugovora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dostavi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organizatoru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BD25EB">
        <w:rPr>
          <w:rFonts w:ascii="Arial" w:hAnsi="Arial" w:cs="Arial"/>
          <w:sz w:val="15"/>
          <w:szCs w:val="15"/>
        </w:rPr>
        <w:t>sve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tražene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podatke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uključujući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isprave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kojom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BD25EB">
        <w:rPr>
          <w:rFonts w:ascii="Arial" w:hAnsi="Arial" w:cs="Arial"/>
          <w:sz w:val="15"/>
          <w:szCs w:val="15"/>
        </w:rPr>
        <w:t>prelazi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granica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Ukoliko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prilikom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potpisivanja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ugovora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dostavio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traženi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podatak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rok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dostavu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BD25EB">
        <w:rPr>
          <w:rFonts w:ascii="Arial" w:hAnsi="Arial" w:cs="Arial"/>
          <w:sz w:val="15"/>
          <w:szCs w:val="15"/>
        </w:rPr>
        <w:t>putnike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BD25EB">
        <w:rPr>
          <w:rFonts w:ascii="Arial" w:hAnsi="Arial" w:cs="Arial"/>
          <w:sz w:val="15"/>
          <w:szCs w:val="15"/>
        </w:rPr>
        <w:t>poseduju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crveni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biometrijski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pasoš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Republike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Srbije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BD25EB">
        <w:rPr>
          <w:rFonts w:ascii="Arial" w:hAnsi="Arial" w:cs="Arial"/>
          <w:sz w:val="15"/>
          <w:szCs w:val="15"/>
        </w:rPr>
        <w:t>ulazak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BD25EB">
        <w:rPr>
          <w:rFonts w:ascii="Arial" w:hAnsi="Arial" w:cs="Arial"/>
          <w:sz w:val="15"/>
          <w:szCs w:val="15"/>
        </w:rPr>
        <w:t>pasoš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treba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važi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BD25EB">
        <w:rPr>
          <w:rFonts w:ascii="Arial" w:hAnsi="Arial" w:cs="Arial"/>
          <w:sz w:val="15"/>
          <w:szCs w:val="15"/>
        </w:rPr>
        <w:t>meseca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BD25EB">
        <w:rPr>
          <w:rFonts w:ascii="Arial" w:hAnsi="Arial" w:cs="Arial"/>
          <w:sz w:val="15"/>
          <w:szCs w:val="15"/>
        </w:rPr>
        <w:t>povratka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BD25EB">
        <w:rPr>
          <w:rFonts w:ascii="Arial" w:hAnsi="Arial" w:cs="Arial"/>
          <w:sz w:val="15"/>
          <w:szCs w:val="15"/>
        </w:rPr>
        <w:t>ulazak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Republiku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Tursku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BD25EB">
        <w:rPr>
          <w:rFonts w:ascii="Arial" w:hAnsi="Arial" w:cs="Arial"/>
          <w:sz w:val="15"/>
          <w:szCs w:val="15"/>
        </w:rPr>
        <w:t>meseci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BD25EB">
        <w:rPr>
          <w:rFonts w:ascii="Arial" w:hAnsi="Arial" w:cs="Arial"/>
          <w:sz w:val="15"/>
          <w:szCs w:val="15"/>
        </w:rPr>
        <w:t>povratka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BD25EB">
        <w:rPr>
          <w:rFonts w:ascii="Arial" w:hAnsi="Arial" w:cs="Arial"/>
          <w:sz w:val="15"/>
          <w:szCs w:val="15"/>
        </w:rPr>
        <w:t>nije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ovlašćen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BD25EB">
        <w:rPr>
          <w:rFonts w:ascii="Arial" w:hAnsi="Arial" w:cs="Arial"/>
          <w:sz w:val="15"/>
          <w:szCs w:val="15"/>
        </w:rPr>
        <w:t>ceni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valjanost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BD25EB">
        <w:rPr>
          <w:rFonts w:ascii="Arial" w:hAnsi="Arial" w:cs="Arial"/>
          <w:sz w:val="15"/>
          <w:szCs w:val="15"/>
        </w:rPr>
        <w:t>drugih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isprava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Putnici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BD25EB">
        <w:rPr>
          <w:rFonts w:ascii="Arial" w:hAnsi="Arial" w:cs="Arial"/>
          <w:sz w:val="15"/>
          <w:szCs w:val="15"/>
        </w:rPr>
        <w:t>nisu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državljani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Srbije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obavezi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BD25EB">
        <w:rPr>
          <w:rFonts w:ascii="Arial" w:hAnsi="Arial" w:cs="Arial"/>
          <w:sz w:val="15"/>
          <w:szCs w:val="15"/>
        </w:rPr>
        <w:t>sami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upoznaju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viznim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režimom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zemlje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koju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putuju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BD25EB">
        <w:rPr>
          <w:rFonts w:ascii="Arial" w:hAnsi="Arial" w:cs="Arial"/>
          <w:sz w:val="15"/>
          <w:szCs w:val="15"/>
        </w:rPr>
        <w:t>Preporučuje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BD25EB">
        <w:rPr>
          <w:rFonts w:ascii="Arial" w:hAnsi="Arial" w:cs="Arial"/>
          <w:sz w:val="15"/>
          <w:szCs w:val="15"/>
        </w:rPr>
        <w:t>putnicima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BD25EB">
        <w:rPr>
          <w:rFonts w:ascii="Arial" w:hAnsi="Arial" w:cs="Arial"/>
          <w:sz w:val="15"/>
          <w:szCs w:val="15"/>
        </w:rPr>
        <w:t>uslovima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ulaska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zemlje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BD25EB">
        <w:rPr>
          <w:rFonts w:ascii="Arial" w:hAnsi="Arial" w:cs="Arial"/>
          <w:sz w:val="15"/>
          <w:szCs w:val="15"/>
        </w:rPr>
        <w:t>potrebna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novčana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sredstva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boravak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zdravstveno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osiguranje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potvrde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BD25EB">
        <w:rPr>
          <w:rFonts w:ascii="Arial" w:hAnsi="Arial" w:cs="Arial"/>
          <w:sz w:val="15"/>
          <w:szCs w:val="15"/>
        </w:rPr>
        <w:t>smeštaju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BD25EB">
        <w:rPr>
          <w:rFonts w:ascii="Arial" w:hAnsi="Arial" w:cs="Arial"/>
          <w:sz w:val="15"/>
          <w:szCs w:val="15"/>
        </w:rPr>
        <w:t>informišu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sajtu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Delegacije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BD25EB">
        <w:rPr>
          <w:rFonts w:ascii="Arial" w:hAnsi="Arial" w:cs="Arial"/>
          <w:sz w:val="15"/>
          <w:szCs w:val="15"/>
        </w:rPr>
        <w:t>Srbiji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ambasadi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konzulatu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zemlje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koju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putuju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kroz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prolaze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BD25EB">
        <w:rPr>
          <w:rFonts w:ascii="Arial" w:hAnsi="Arial" w:cs="Arial"/>
          <w:sz w:val="15"/>
          <w:szCs w:val="15"/>
        </w:rPr>
        <w:t>snosi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pogranične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BD25EB">
        <w:rPr>
          <w:rFonts w:ascii="Arial" w:hAnsi="Arial" w:cs="Arial"/>
          <w:sz w:val="15"/>
          <w:szCs w:val="15"/>
        </w:rPr>
        <w:t>onemoguće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ulaz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teritoriju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BD25EB">
        <w:rPr>
          <w:rFonts w:ascii="Arial" w:hAnsi="Arial" w:cs="Arial"/>
          <w:sz w:val="15"/>
          <w:szCs w:val="15"/>
        </w:rPr>
        <w:t>Ukoliko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izvrše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doplatu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dodatno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sedište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autobusu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nemaju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prava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refundiranje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novca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nakon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BD25EB">
        <w:rPr>
          <w:rFonts w:ascii="Arial" w:hAnsi="Arial" w:cs="Arial"/>
          <w:sz w:val="15"/>
          <w:szCs w:val="15"/>
        </w:rPr>
        <w:t>ukoliko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autobusu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ostane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još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slobodnih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mesta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BD25EB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Mole se putnici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BD25EB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BD25EB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BD25EB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BD25EB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07C956B5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52100F95" w:rsidR="00B34493" w:rsidRPr="00BD25EB" w:rsidRDefault="00CE4C9B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698BAF7" wp14:editId="67204C17">
            <wp:simplePos x="0" y="0"/>
            <wp:positionH relativeFrom="page">
              <wp:posOffset>346075</wp:posOffset>
            </wp:positionH>
            <wp:positionV relativeFrom="paragraph">
              <wp:posOffset>6350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D25EB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Svaki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ima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restoran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Svaka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ima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tuš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Smeštaj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iz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ove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ponude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registrovan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pregledan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standardizovan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od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strane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Nacionalne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turističke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asocijacije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kojoj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nalazi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objavljivanja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tačnog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imena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obavezuje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ime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postavi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najkasnije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polaska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na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promene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dužan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obavestiti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sve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putnike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zamenjen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svemu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odgovarati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standardima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datog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opisu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programa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>.</w:t>
      </w:r>
    </w:p>
    <w:p w14:paraId="45B60905" w14:textId="22F61EB5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Opisi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informativnog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karaktera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BD25EB">
        <w:rPr>
          <w:rFonts w:ascii="Arial" w:hAnsi="Arial" w:cs="Arial"/>
          <w:sz w:val="15"/>
          <w:szCs w:val="15"/>
        </w:rPr>
        <w:t>eventualna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odstupanja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kvalitet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usluge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okviru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BD25EB">
        <w:rPr>
          <w:rFonts w:ascii="Arial" w:hAnsi="Arial" w:cs="Arial"/>
          <w:sz w:val="15"/>
          <w:szCs w:val="15"/>
        </w:rPr>
        <w:t>snosi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jer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BD25EB">
        <w:rPr>
          <w:rFonts w:ascii="Arial" w:hAnsi="Arial" w:cs="Arial"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</w:rPr>
        <w:t>. </w:t>
      </w:r>
      <w:proofErr w:type="spellStart"/>
      <w:r w:rsidRPr="00BD25EB">
        <w:rPr>
          <w:rFonts w:ascii="Arial" w:hAnsi="Arial" w:cs="Arial"/>
          <w:sz w:val="15"/>
          <w:szCs w:val="15"/>
        </w:rPr>
        <w:t>Neki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BD25EB">
        <w:rPr>
          <w:rFonts w:ascii="Arial" w:hAnsi="Arial" w:cs="Arial"/>
          <w:sz w:val="15"/>
          <w:szCs w:val="15"/>
        </w:rPr>
        <w:t>dopunskih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sadržaja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dostupni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uz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doplatu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Postoji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mogućnost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odstupanja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dostupnosti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nekih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sadržaja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jer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</w:rPr>
        <w:t>npr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sef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BD25EB">
        <w:rPr>
          <w:rFonts w:ascii="Arial" w:hAnsi="Arial" w:cs="Arial"/>
          <w:sz w:val="15"/>
          <w:szCs w:val="15"/>
        </w:rPr>
        <w:t>klima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uređaj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BD25EB">
        <w:rPr>
          <w:rFonts w:ascii="Arial" w:hAnsi="Arial" w:cs="Arial"/>
          <w:sz w:val="15"/>
          <w:szCs w:val="15"/>
        </w:rPr>
        <w:t>kosu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BD25EB">
        <w:rPr>
          <w:rFonts w:ascii="Arial" w:hAnsi="Arial" w:cs="Arial"/>
          <w:sz w:val="15"/>
          <w:szCs w:val="15"/>
        </w:rPr>
        <w:t>Savetujemo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sami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više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informišete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BD25EB">
        <w:rPr>
          <w:rFonts w:ascii="Arial" w:hAnsi="Arial" w:cs="Arial"/>
          <w:sz w:val="15"/>
          <w:szCs w:val="15"/>
        </w:rPr>
        <w:t>istima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putem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interneta</w:t>
      </w:r>
      <w:proofErr w:type="spellEnd"/>
      <w:r w:rsidRPr="00BD25EB">
        <w:rPr>
          <w:rFonts w:ascii="Arial" w:hAnsi="Arial" w:cs="Arial"/>
          <w:sz w:val="15"/>
          <w:szCs w:val="15"/>
        </w:rPr>
        <w:t>,</w:t>
      </w:r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putnicima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poput</w:t>
      </w:r>
      <w:proofErr w:type="spellEnd"/>
      <w:r w:rsidRPr="00BD25EB">
        <w:rPr>
          <w:rFonts w:ascii="Arial" w:hAnsi="Arial" w:cs="Arial"/>
          <w:sz w:val="15"/>
          <w:szCs w:val="15"/>
        </w:rPr>
        <w:t> </w:t>
      </w:r>
      <w:hyperlink r:id="rId12" w:tgtFrame="_blank" w:history="1">
        <w:r w:rsidRPr="00BD25EB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BD25EB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BD25EB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BD25EB">
        <w:rPr>
          <w:rFonts w:ascii="Arial" w:hAnsi="Arial" w:cs="Arial"/>
          <w:sz w:val="15"/>
          <w:szCs w:val="15"/>
        </w:rPr>
        <w:t>…</w:t>
      </w:r>
    </w:p>
    <w:p w14:paraId="7384EEFD" w14:textId="2BA473FA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BD25EB">
        <w:rPr>
          <w:rFonts w:ascii="Arial" w:hAnsi="Arial" w:cs="Arial"/>
          <w:sz w:val="15"/>
          <w:szCs w:val="15"/>
        </w:rPr>
        <w:t>može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utiče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razmeštaj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BD25EB">
        <w:rPr>
          <w:rFonts w:ascii="Arial" w:hAnsi="Arial" w:cs="Arial"/>
          <w:sz w:val="15"/>
          <w:szCs w:val="15"/>
        </w:rPr>
        <w:t>sobama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jer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BD25EB">
        <w:rPr>
          <w:rFonts w:ascii="Arial" w:hAnsi="Arial" w:cs="Arial"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recepcije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objekta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4DD1488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Zahtevi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konektovane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BD25EB">
        <w:rPr>
          <w:rFonts w:ascii="Arial" w:hAnsi="Arial" w:cs="Arial"/>
          <w:sz w:val="15"/>
          <w:szCs w:val="15"/>
        </w:rPr>
        <w:t>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BD25EB">
        <w:rPr>
          <w:rFonts w:ascii="Arial" w:hAnsi="Arial" w:cs="Arial"/>
          <w:sz w:val="15"/>
          <w:szCs w:val="15"/>
        </w:rPr>
        <w:t>sl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uzeće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BD25EB">
        <w:rPr>
          <w:rFonts w:ascii="Arial" w:hAnsi="Arial" w:cs="Arial"/>
          <w:sz w:val="15"/>
          <w:szCs w:val="15"/>
        </w:rPr>
        <w:t>razmatranje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grupni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autobuski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aranžmani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BD25EB">
        <w:rPr>
          <w:rFonts w:ascii="Arial" w:hAnsi="Arial" w:cs="Arial"/>
          <w:sz w:val="15"/>
          <w:szCs w:val="15"/>
        </w:rPr>
        <w:t>podrazumevaju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ovakvu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vrstu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niti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izbora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njihovog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sadržaja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</w:rPr>
        <w:t>balkon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terasa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pušačka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BD25EB">
        <w:rPr>
          <w:rFonts w:ascii="Arial" w:hAnsi="Arial" w:cs="Arial"/>
          <w:sz w:val="15"/>
          <w:szCs w:val="15"/>
        </w:rPr>
        <w:t>spratnost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francuski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BD25EB">
        <w:rPr>
          <w:rFonts w:ascii="Arial" w:hAnsi="Arial" w:cs="Arial"/>
          <w:sz w:val="15"/>
          <w:szCs w:val="15"/>
        </w:rPr>
        <w:t>može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obećavati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ovakve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usluge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Smeštaj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grupnim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aranžmanima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ovog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tipa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BD25EB">
        <w:rPr>
          <w:rFonts w:ascii="Arial" w:hAnsi="Arial" w:cs="Arial"/>
          <w:sz w:val="15"/>
          <w:szCs w:val="15"/>
        </w:rPr>
        <w:t>dvokrevetnim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dvokrevetnim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sobama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pomoćnim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ležajem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namenjene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smeštaj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treće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pomoćnim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ležajem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komforne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BD25EB">
        <w:rPr>
          <w:rFonts w:ascii="Arial" w:hAnsi="Arial" w:cs="Arial"/>
          <w:sz w:val="15"/>
          <w:szCs w:val="15"/>
        </w:rPr>
        <w:t>treći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</w:rPr>
        <w:t>pomoćni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može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biti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standardnih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manjih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dimenzija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192D2116" w14:textId="02ACD0FC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1507701D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BD25EB">
        <w:rPr>
          <w:rFonts w:ascii="Arial" w:hAnsi="Arial" w:cs="Arial"/>
          <w:sz w:val="15"/>
          <w:szCs w:val="15"/>
        </w:rPr>
        <w:t>sve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informacije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BD25EB">
        <w:rPr>
          <w:rFonts w:ascii="Arial" w:hAnsi="Arial" w:cs="Arial"/>
          <w:sz w:val="15"/>
          <w:szCs w:val="15"/>
        </w:rPr>
        <w:t>usmenim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telefonskim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elektronskim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putem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BD25EB">
        <w:rPr>
          <w:rFonts w:ascii="Arial" w:hAnsi="Arial" w:cs="Arial"/>
          <w:sz w:val="15"/>
          <w:szCs w:val="15"/>
        </w:rPr>
        <w:t>snosi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Validan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</w:rPr>
        <w:t>samo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pisani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BD25EB">
        <w:rPr>
          <w:rFonts w:ascii="Arial" w:hAnsi="Arial" w:cs="Arial"/>
          <w:sz w:val="15"/>
          <w:szCs w:val="15"/>
        </w:rPr>
        <w:t>istaknut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prostorijama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agencije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BD25EB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D25EB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77777777" w:rsidR="00673569" w:rsidRPr="00BD25EB" w:rsidRDefault="00673569" w:rsidP="00B34493">
      <w:pPr>
        <w:spacing w:after="0" w:line="240" w:lineRule="auto"/>
        <w:rPr>
          <w:rFonts w:ascii="Arial" w:hAnsi="Arial" w:cs="Arial"/>
          <w:sz w:val="15"/>
          <w:szCs w:val="15"/>
        </w:rPr>
      </w:pPr>
    </w:p>
    <w:sectPr w:rsidR="00673569" w:rsidRPr="00BD25E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C55225"/>
    <w:multiLevelType w:val="hybridMultilevel"/>
    <w:tmpl w:val="20E0A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7233">
    <w:abstractNumId w:val="0"/>
  </w:num>
  <w:num w:numId="2" w16cid:durableId="870728055">
    <w:abstractNumId w:val="2"/>
  </w:num>
  <w:num w:numId="3" w16cid:durableId="1852715959">
    <w:abstractNumId w:val="1"/>
  </w:num>
  <w:num w:numId="4" w16cid:durableId="1572471253">
    <w:abstractNumId w:val="4"/>
  </w:num>
  <w:num w:numId="5" w16cid:durableId="1583179553">
    <w:abstractNumId w:val="4"/>
  </w:num>
  <w:num w:numId="6" w16cid:durableId="1109274432">
    <w:abstractNumId w:val="4"/>
  </w:num>
  <w:num w:numId="7" w16cid:durableId="599070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3DF3"/>
    <w:rsid w:val="000701AF"/>
    <w:rsid w:val="000710DD"/>
    <w:rsid w:val="0009299A"/>
    <w:rsid w:val="000B2E1B"/>
    <w:rsid w:val="0011628C"/>
    <w:rsid w:val="0013035C"/>
    <w:rsid w:val="001500DD"/>
    <w:rsid w:val="0022404E"/>
    <w:rsid w:val="0025345E"/>
    <w:rsid w:val="00263D7D"/>
    <w:rsid w:val="002D1B1F"/>
    <w:rsid w:val="00360217"/>
    <w:rsid w:val="00376699"/>
    <w:rsid w:val="003A1186"/>
    <w:rsid w:val="0042428C"/>
    <w:rsid w:val="004453FB"/>
    <w:rsid w:val="004514EB"/>
    <w:rsid w:val="00466D53"/>
    <w:rsid w:val="00566266"/>
    <w:rsid w:val="005B4C28"/>
    <w:rsid w:val="005F20D4"/>
    <w:rsid w:val="005F774B"/>
    <w:rsid w:val="00615ACA"/>
    <w:rsid w:val="00673569"/>
    <w:rsid w:val="0067478F"/>
    <w:rsid w:val="006C27D7"/>
    <w:rsid w:val="006C6E37"/>
    <w:rsid w:val="006D1B33"/>
    <w:rsid w:val="006E0F4A"/>
    <w:rsid w:val="007003C3"/>
    <w:rsid w:val="0071058E"/>
    <w:rsid w:val="00717A9B"/>
    <w:rsid w:val="00730933"/>
    <w:rsid w:val="00765E02"/>
    <w:rsid w:val="00776545"/>
    <w:rsid w:val="007773F2"/>
    <w:rsid w:val="007D5445"/>
    <w:rsid w:val="007E4758"/>
    <w:rsid w:val="007E5171"/>
    <w:rsid w:val="0080443C"/>
    <w:rsid w:val="008422A5"/>
    <w:rsid w:val="00845113"/>
    <w:rsid w:val="008509E2"/>
    <w:rsid w:val="0088342B"/>
    <w:rsid w:val="008921A2"/>
    <w:rsid w:val="008A0D1D"/>
    <w:rsid w:val="008F1602"/>
    <w:rsid w:val="008F60B1"/>
    <w:rsid w:val="00920B31"/>
    <w:rsid w:val="009328D3"/>
    <w:rsid w:val="009906A9"/>
    <w:rsid w:val="009A37DA"/>
    <w:rsid w:val="009B11C2"/>
    <w:rsid w:val="009E2326"/>
    <w:rsid w:val="009E75BF"/>
    <w:rsid w:val="009E7BBA"/>
    <w:rsid w:val="00A4593F"/>
    <w:rsid w:val="00A778F8"/>
    <w:rsid w:val="00AA6645"/>
    <w:rsid w:val="00AB613F"/>
    <w:rsid w:val="00AC2468"/>
    <w:rsid w:val="00AE3DF7"/>
    <w:rsid w:val="00AE4F54"/>
    <w:rsid w:val="00AF3BA8"/>
    <w:rsid w:val="00B34493"/>
    <w:rsid w:val="00B5744A"/>
    <w:rsid w:val="00B61914"/>
    <w:rsid w:val="00B6448A"/>
    <w:rsid w:val="00BD25EB"/>
    <w:rsid w:val="00BE1F74"/>
    <w:rsid w:val="00C06848"/>
    <w:rsid w:val="00C25E7C"/>
    <w:rsid w:val="00C84D8C"/>
    <w:rsid w:val="00CA557D"/>
    <w:rsid w:val="00CA6992"/>
    <w:rsid w:val="00CB2A15"/>
    <w:rsid w:val="00CB3F8D"/>
    <w:rsid w:val="00CE4C9B"/>
    <w:rsid w:val="00D7689D"/>
    <w:rsid w:val="00D811EF"/>
    <w:rsid w:val="00DB3AB7"/>
    <w:rsid w:val="00DD66F5"/>
    <w:rsid w:val="00E41479"/>
    <w:rsid w:val="00E61712"/>
    <w:rsid w:val="00E94FE6"/>
    <w:rsid w:val="00EB5D39"/>
    <w:rsid w:val="00EC00B3"/>
    <w:rsid w:val="00EC2AFB"/>
    <w:rsid w:val="00F47477"/>
    <w:rsid w:val="00F62361"/>
    <w:rsid w:val="00F8104D"/>
    <w:rsid w:val="00F86960"/>
    <w:rsid w:val="00F96DD1"/>
    <w:rsid w:val="00FB169A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BD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-central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</cp:revision>
  <cp:lastPrinted>2021-11-17T09:53:00Z</cp:lastPrinted>
  <dcterms:created xsi:type="dcterms:W3CDTF">2023-03-03T13:42:00Z</dcterms:created>
  <dcterms:modified xsi:type="dcterms:W3CDTF">2023-03-03T13:44:00Z</dcterms:modified>
</cp:coreProperties>
</file>